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2A7" w:rsidRPr="008520AD" w:rsidRDefault="00E918A4" w:rsidP="00D032A7">
      <w:pPr>
        <w:pStyle w:val="Title"/>
        <w:rPr>
          <w:sz w:val="40"/>
          <w:szCs w:val="40"/>
        </w:rPr>
      </w:pPr>
      <w:bookmarkStart w:id="0" w:name="_GoBack"/>
      <w:bookmarkEnd w:id="0"/>
      <w:r w:rsidRPr="008520AD">
        <w:rPr>
          <w:sz w:val="40"/>
          <w:szCs w:val="40"/>
        </w:rPr>
        <w:t xml:space="preserve">REGOLAMENTO AMMISSIONE </w:t>
      </w:r>
    </w:p>
    <w:p w:rsidR="00D032A7" w:rsidRPr="008520AD" w:rsidRDefault="00E918A4" w:rsidP="00D032A7">
      <w:pPr>
        <w:pStyle w:val="Title"/>
        <w:rPr>
          <w:b w:val="0"/>
          <w:sz w:val="40"/>
          <w:szCs w:val="40"/>
        </w:rPr>
      </w:pPr>
      <w:r w:rsidRPr="008520AD">
        <w:rPr>
          <w:sz w:val="40"/>
          <w:szCs w:val="40"/>
        </w:rPr>
        <w:t>A</w:t>
      </w:r>
      <w:r w:rsidR="00D032A7" w:rsidRPr="008520AD">
        <w:rPr>
          <w:sz w:val="40"/>
          <w:szCs w:val="40"/>
        </w:rPr>
        <w:t xml:space="preserve">LLA </w:t>
      </w:r>
      <w:r w:rsidR="0065079B" w:rsidRPr="008520AD">
        <w:rPr>
          <w:sz w:val="40"/>
          <w:szCs w:val="40"/>
        </w:rPr>
        <w:t xml:space="preserve">SERIE A1 </w:t>
      </w:r>
      <w:r w:rsidR="00D032A7" w:rsidRPr="008520AD">
        <w:rPr>
          <w:sz w:val="40"/>
          <w:szCs w:val="40"/>
        </w:rPr>
        <w:t xml:space="preserve">SUPERLEGA </w:t>
      </w:r>
      <w:r w:rsidR="00C503A0" w:rsidRPr="008520AD">
        <w:rPr>
          <w:sz w:val="40"/>
          <w:szCs w:val="40"/>
        </w:rPr>
        <w:t>201</w:t>
      </w:r>
      <w:r w:rsidR="00D73846">
        <w:rPr>
          <w:sz w:val="40"/>
          <w:szCs w:val="40"/>
        </w:rPr>
        <w:t>8</w:t>
      </w:r>
      <w:r w:rsidR="00642EC3" w:rsidRPr="008520AD">
        <w:rPr>
          <w:sz w:val="40"/>
          <w:szCs w:val="40"/>
        </w:rPr>
        <w:t>/</w:t>
      </w:r>
      <w:r w:rsidR="00C503A0" w:rsidRPr="008520AD">
        <w:rPr>
          <w:sz w:val="40"/>
          <w:szCs w:val="40"/>
        </w:rPr>
        <w:t>1</w:t>
      </w:r>
      <w:r w:rsidR="00D73846">
        <w:rPr>
          <w:sz w:val="40"/>
          <w:szCs w:val="40"/>
        </w:rPr>
        <w:t>9</w:t>
      </w:r>
    </w:p>
    <w:p w:rsidR="00E918A4" w:rsidRPr="008520AD" w:rsidRDefault="00E918A4">
      <w:pPr>
        <w:pStyle w:val="BodyText2"/>
        <w:shd w:val="clear" w:color="auto" w:fill="FFFFFF"/>
        <w:rPr>
          <w:rFonts w:ascii="Century Gothic" w:hAnsi="Century Gothic"/>
          <w:b w:val="0"/>
          <w:sz w:val="26"/>
          <w:szCs w:val="26"/>
        </w:rPr>
      </w:pPr>
    </w:p>
    <w:p w:rsidR="008B3F00" w:rsidRPr="008520AD" w:rsidRDefault="008B3F00" w:rsidP="00D032A7">
      <w:pPr>
        <w:pStyle w:val="BodyText2"/>
        <w:shd w:val="clear" w:color="auto" w:fill="FFFFFF"/>
        <w:rPr>
          <w:rFonts w:ascii="Century Gothic" w:hAnsi="Century Gothic"/>
          <w:b w:val="0"/>
          <w:sz w:val="26"/>
          <w:szCs w:val="26"/>
        </w:rPr>
      </w:pPr>
    </w:p>
    <w:p w:rsidR="008B3F00" w:rsidRPr="008520AD" w:rsidRDefault="008B3F00" w:rsidP="008B3F00">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t>Premessa</w:t>
      </w:r>
    </w:p>
    <w:p w:rsidR="009673CA" w:rsidRPr="008520AD" w:rsidRDefault="008B3F00" w:rsidP="005D5AAF">
      <w:pPr>
        <w:pStyle w:val="BodyText2"/>
        <w:numPr>
          <w:ilvl w:val="0"/>
          <w:numId w:val="19"/>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Potranno iscriversi alla </w:t>
      </w:r>
      <w:r w:rsidR="00B45628" w:rsidRPr="008520AD">
        <w:rPr>
          <w:rFonts w:ascii="Century Gothic" w:hAnsi="Century Gothic"/>
          <w:b w:val="0"/>
          <w:sz w:val="26"/>
          <w:szCs w:val="26"/>
        </w:rPr>
        <w:t xml:space="preserve">Serie A1 </w:t>
      </w:r>
      <w:proofErr w:type="spellStart"/>
      <w:r w:rsidR="00CB0058" w:rsidRPr="008520AD">
        <w:rPr>
          <w:rFonts w:ascii="Century Gothic" w:hAnsi="Century Gothic"/>
          <w:b w:val="0"/>
          <w:sz w:val="26"/>
          <w:szCs w:val="26"/>
        </w:rPr>
        <w:t>SuperLega</w:t>
      </w:r>
      <w:proofErr w:type="spellEnd"/>
      <w:r w:rsidR="00CB0058" w:rsidRPr="008520AD">
        <w:rPr>
          <w:rFonts w:ascii="Century Gothic" w:hAnsi="Century Gothic"/>
          <w:b w:val="0"/>
          <w:sz w:val="26"/>
          <w:szCs w:val="26"/>
        </w:rPr>
        <w:t xml:space="preserve"> </w:t>
      </w:r>
      <w:r w:rsidRPr="008520AD">
        <w:rPr>
          <w:rFonts w:ascii="Century Gothic" w:hAnsi="Century Gothic"/>
          <w:b w:val="0"/>
          <w:sz w:val="26"/>
          <w:szCs w:val="26"/>
        </w:rPr>
        <w:t>le società che hanno partecipato al Campionato di Serie A1</w:t>
      </w:r>
      <w:r w:rsidR="00B45628" w:rsidRPr="008520AD">
        <w:rPr>
          <w:rFonts w:ascii="Century Gothic" w:hAnsi="Century Gothic"/>
          <w:sz w:val="26"/>
          <w:szCs w:val="26"/>
        </w:rPr>
        <w:t xml:space="preserve"> </w:t>
      </w:r>
      <w:r w:rsidR="00FA0C9C" w:rsidRPr="008520AD">
        <w:rPr>
          <w:rFonts w:ascii="Century Gothic" w:hAnsi="Century Gothic"/>
          <w:b w:val="0"/>
          <w:sz w:val="26"/>
          <w:szCs w:val="26"/>
        </w:rPr>
        <w:t>Superlega</w:t>
      </w:r>
      <w:r w:rsidR="00FA0C9C" w:rsidRPr="008520AD">
        <w:rPr>
          <w:rFonts w:ascii="Century Gothic" w:hAnsi="Century Gothic"/>
          <w:sz w:val="26"/>
          <w:szCs w:val="26"/>
        </w:rPr>
        <w:t xml:space="preserve"> </w:t>
      </w:r>
      <w:r w:rsidR="00C503A0" w:rsidRPr="008520AD">
        <w:rPr>
          <w:rFonts w:ascii="Century Gothic" w:hAnsi="Century Gothic"/>
          <w:sz w:val="26"/>
          <w:szCs w:val="26"/>
        </w:rPr>
        <w:t>201</w:t>
      </w:r>
      <w:r w:rsidR="00D73846">
        <w:rPr>
          <w:rFonts w:ascii="Century Gothic" w:hAnsi="Century Gothic"/>
          <w:sz w:val="26"/>
          <w:szCs w:val="26"/>
        </w:rPr>
        <w:t>7</w:t>
      </w:r>
      <w:r w:rsidR="007C2C50" w:rsidRPr="008520AD">
        <w:rPr>
          <w:rFonts w:ascii="Century Gothic" w:hAnsi="Century Gothic"/>
          <w:sz w:val="26"/>
          <w:szCs w:val="26"/>
        </w:rPr>
        <w:t>/</w:t>
      </w:r>
      <w:r w:rsidR="00C503A0" w:rsidRPr="008520AD">
        <w:rPr>
          <w:rFonts w:ascii="Century Gothic" w:hAnsi="Century Gothic"/>
          <w:sz w:val="26"/>
          <w:szCs w:val="26"/>
        </w:rPr>
        <w:t>1</w:t>
      </w:r>
      <w:r w:rsidR="00D73846">
        <w:rPr>
          <w:rFonts w:ascii="Century Gothic" w:hAnsi="Century Gothic"/>
          <w:sz w:val="26"/>
          <w:szCs w:val="26"/>
        </w:rPr>
        <w:t>8</w:t>
      </w:r>
      <w:r w:rsidR="00C503A0" w:rsidRPr="008520AD">
        <w:rPr>
          <w:rFonts w:ascii="Century Gothic" w:hAnsi="Century Gothic"/>
          <w:b w:val="0"/>
          <w:sz w:val="26"/>
          <w:szCs w:val="26"/>
        </w:rPr>
        <w:t xml:space="preserve"> </w:t>
      </w:r>
      <w:r w:rsidRPr="008520AD">
        <w:rPr>
          <w:rFonts w:ascii="Century Gothic" w:hAnsi="Century Gothic"/>
          <w:b w:val="0"/>
          <w:sz w:val="26"/>
          <w:szCs w:val="26"/>
        </w:rPr>
        <w:t xml:space="preserve">e </w:t>
      </w:r>
      <w:r w:rsidR="0036267A" w:rsidRPr="008520AD">
        <w:rPr>
          <w:rFonts w:ascii="Century Gothic" w:hAnsi="Century Gothic"/>
          <w:b w:val="0"/>
          <w:sz w:val="26"/>
          <w:szCs w:val="26"/>
        </w:rPr>
        <w:t xml:space="preserve">la </w:t>
      </w:r>
      <w:r w:rsidRPr="008520AD">
        <w:rPr>
          <w:rFonts w:ascii="Century Gothic" w:hAnsi="Century Gothic"/>
          <w:b w:val="0"/>
          <w:sz w:val="26"/>
          <w:szCs w:val="26"/>
        </w:rPr>
        <w:t>società</w:t>
      </w:r>
      <w:r w:rsidR="00B82E6D" w:rsidRPr="008520AD">
        <w:rPr>
          <w:rFonts w:ascii="Century Gothic" w:hAnsi="Century Gothic"/>
          <w:b w:val="0"/>
          <w:sz w:val="26"/>
          <w:szCs w:val="26"/>
        </w:rPr>
        <w:t xml:space="preserve"> promoss</w:t>
      </w:r>
      <w:r w:rsidR="0036267A" w:rsidRPr="008520AD">
        <w:rPr>
          <w:rFonts w:ascii="Century Gothic" w:hAnsi="Century Gothic"/>
          <w:b w:val="0"/>
          <w:sz w:val="26"/>
          <w:szCs w:val="26"/>
        </w:rPr>
        <w:t>a</w:t>
      </w:r>
      <w:r w:rsidR="00B82E6D" w:rsidRPr="008520AD">
        <w:rPr>
          <w:rFonts w:ascii="Century Gothic" w:hAnsi="Century Gothic"/>
          <w:b w:val="0"/>
          <w:sz w:val="26"/>
          <w:szCs w:val="26"/>
        </w:rPr>
        <w:t xml:space="preserve"> dalla Serie A2</w:t>
      </w:r>
      <w:r w:rsidR="003F0AA5" w:rsidRPr="008520AD">
        <w:rPr>
          <w:rFonts w:ascii="Century Gothic" w:hAnsi="Century Gothic"/>
          <w:sz w:val="26"/>
          <w:szCs w:val="26"/>
        </w:rPr>
        <w:t xml:space="preserve"> </w:t>
      </w:r>
      <w:r w:rsidR="00C503A0" w:rsidRPr="008520AD">
        <w:rPr>
          <w:rFonts w:ascii="Century Gothic" w:hAnsi="Century Gothic"/>
          <w:sz w:val="26"/>
          <w:szCs w:val="26"/>
        </w:rPr>
        <w:t>201</w:t>
      </w:r>
      <w:r w:rsidR="00D73846">
        <w:rPr>
          <w:rFonts w:ascii="Century Gothic" w:hAnsi="Century Gothic"/>
          <w:sz w:val="26"/>
          <w:szCs w:val="26"/>
        </w:rPr>
        <w:t>7</w:t>
      </w:r>
      <w:r w:rsidR="0036267A" w:rsidRPr="008520AD">
        <w:rPr>
          <w:rFonts w:ascii="Century Gothic" w:hAnsi="Century Gothic"/>
          <w:sz w:val="26"/>
          <w:szCs w:val="26"/>
        </w:rPr>
        <w:t>/</w:t>
      </w:r>
      <w:r w:rsidR="00C503A0" w:rsidRPr="008520AD">
        <w:rPr>
          <w:rFonts w:ascii="Century Gothic" w:hAnsi="Century Gothic"/>
          <w:sz w:val="26"/>
          <w:szCs w:val="26"/>
        </w:rPr>
        <w:t>1</w:t>
      </w:r>
      <w:r w:rsidR="00D73846">
        <w:rPr>
          <w:rFonts w:ascii="Century Gothic" w:hAnsi="Century Gothic"/>
          <w:sz w:val="26"/>
          <w:szCs w:val="26"/>
        </w:rPr>
        <w:t>8</w:t>
      </w:r>
      <w:r w:rsidRPr="008520AD">
        <w:rPr>
          <w:rFonts w:ascii="Century Gothic" w:hAnsi="Century Gothic"/>
          <w:b w:val="0"/>
          <w:sz w:val="26"/>
          <w:szCs w:val="26"/>
        </w:rPr>
        <w:t>.</w:t>
      </w:r>
    </w:p>
    <w:p w:rsidR="009673CA" w:rsidRPr="00820354" w:rsidRDefault="008B3F00" w:rsidP="005D5AAF">
      <w:pPr>
        <w:pStyle w:val="BodyText2"/>
        <w:numPr>
          <w:ilvl w:val="0"/>
          <w:numId w:val="19"/>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Le Società dovranno presentare la domanda di ammissione e saranno iscritte alla </w:t>
      </w:r>
      <w:r w:rsidR="0065079B" w:rsidRPr="008520AD">
        <w:rPr>
          <w:rFonts w:ascii="Century Gothic" w:hAnsi="Century Gothic"/>
          <w:b w:val="0"/>
          <w:sz w:val="26"/>
          <w:szCs w:val="26"/>
        </w:rPr>
        <w:t xml:space="preserve">Serie A1 </w:t>
      </w:r>
      <w:proofErr w:type="spellStart"/>
      <w:r w:rsidRPr="008520AD">
        <w:rPr>
          <w:rFonts w:ascii="Century Gothic" w:hAnsi="Century Gothic"/>
          <w:b w:val="0"/>
          <w:sz w:val="26"/>
          <w:szCs w:val="26"/>
        </w:rPr>
        <w:t>SuperLega</w:t>
      </w:r>
      <w:proofErr w:type="spellEnd"/>
      <w:r w:rsidRPr="008520AD">
        <w:rPr>
          <w:rFonts w:ascii="Century Gothic" w:hAnsi="Century Gothic"/>
          <w:b w:val="0"/>
          <w:sz w:val="26"/>
          <w:szCs w:val="26"/>
        </w:rPr>
        <w:t xml:space="preserve"> dopo avere adempiuto a tutte le disposizioni </w:t>
      </w:r>
      <w:r w:rsidRPr="00820354">
        <w:rPr>
          <w:rFonts w:ascii="Century Gothic" w:hAnsi="Century Gothic"/>
          <w:b w:val="0"/>
          <w:sz w:val="26"/>
          <w:szCs w:val="26"/>
        </w:rPr>
        <w:t>emanate dalla Lega Pallavolo Serie A e dalla FIPAV in materia.</w:t>
      </w:r>
    </w:p>
    <w:p w:rsidR="00CC2CA8" w:rsidRPr="00820354" w:rsidRDefault="00CC2CA8" w:rsidP="005D5AAF">
      <w:pPr>
        <w:pStyle w:val="BodyText2"/>
        <w:numPr>
          <w:ilvl w:val="0"/>
          <w:numId w:val="19"/>
        </w:numPr>
        <w:shd w:val="clear" w:color="auto" w:fill="FFFFFF"/>
        <w:ind w:left="284" w:hanging="284"/>
        <w:rPr>
          <w:rFonts w:ascii="Century Gothic" w:hAnsi="Century Gothic"/>
          <w:b w:val="0"/>
          <w:sz w:val="26"/>
          <w:szCs w:val="26"/>
        </w:rPr>
      </w:pPr>
      <w:r w:rsidRPr="00820354">
        <w:rPr>
          <w:rFonts w:ascii="Century Gothic" w:hAnsi="Century Gothic"/>
          <w:b w:val="0"/>
          <w:sz w:val="26"/>
          <w:szCs w:val="26"/>
        </w:rPr>
        <w:t>Il presente Regolamento sostituisce le disposizioni contenute nel Regolamento Organico</w:t>
      </w:r>
      <w:r w:rsidR="00841BF0" w:rsidRPr="00820354">
        <w:rPr>
          <w:rFonts w:ascii="Century Gothic" w:hAnsi="Century Gothic"/>
          <w:b w:val="0"/>
          <w:sz w:val="26"/>
          <w:szCs w:val="26"/>
        </w:rPr>
        <w:t>,</w:t>
      </w:r>
      <w:r w:rsidRPr="00820354">
        <w:rPr>
          <w:rFonts w:ascii="Century Gothic" w:hAnsi="Century Gothic"/>
          <w:b w:val="0"/>
          <w:sz w:val="26"/>
          <w:szCs w:val="26"/>
        </w:rPr>
        <w:t xml:space="preserve"> che si intende </w:t>
      </w:r>
      <w:r w:rsidR="00841BF0" w:rsidRPr="00820354">
        <w:rPr>
          <w:rFonts w:ascii="Century Gothic" w:hAnsi="Century Gothic"/>
          <w:b w:val="0"/>
          <w:sz w:val="26"/>
          <w:szCs w:val="26"/>
        </w:rPr>
        <w:t xml:space="preserve">interamente </w:t>
      </w:r>
      <w:r w:rsidRPr="00820354">
        <w:rPr>
          <w:rFonts w:ascii="Century Gothic" w:hAnsi="Century Gothic"/>
          <w:b w:val="0"/>
          <w:sz w:val="26"/>
          <w:szCs w:val="26"/>
        </w:rPr>
        <w:t xml:space="preserve">abrogato. </w:t>
      </w:r>
    </w:p>
    <w:p w:rsidR="00D032A7" w:rsidRPr="008520AD" w:rsidRDefault="00D032A7">
      <w:pPr>
        <w:pStyle w:val="BodyText2"/>
        <w:shd w:val="clear" w:color="auto" w:fill="FFFFFF"/>
        <w:rPr>
          <w:rFonts w:ascii="Century Gothic" w:hAnsi="Century Gothic"/>
          <w:bCs w:val="0"/>
          <w:i/>
          <w:iCs/>
          <w:sz w:val="26"/>
          <w:szCs w:val="26"/>
        </w:rPr>
      </w:pPr>
    </w:p>
    <w:p w:rsidR="00E918A4" w:rsidRPr="008520AD" w:rsidRDefault="00E918A4">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t>Art. 1 – Commissione di Ammissione ai Campionati e definizioni</w:t>
      </w:r>
    </w:p>
    <w:p w:rsidR="00E918A4" w:rsidRPr="008520AD" w:rsidRDefault="00E918A4" w:rsidP="005D5AAF">
      <w:pPr>
        <w:pStyle w:val="BodyText2"/>
        <w:numPr>
          <w:ilvl w:val="0"/>
          <w:numId w:val="21"/>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La Commissione di Ammissione a</w:t>
      </w:r>
      <w:r w:rsidR="008B3F00" w:rsidRPr="008520AD">
        <w:rPr>
          <w:rFonts w:ascii="Century Gothic" w:hAnsi="Century Gothic"/>
          <w:b w:val="0"/>
          <w:sz w:val="26"/>
          <w:szCs w:val="26"/>
        </w:rPr>
        <w:t>l</w:t>
      </w:r>
      <w:r w:rsidRPr="008520AD">
        <w:rPr>
          <w:rFonts w:ascii="Century Gothic" w:hAnsi="Century Gothic"/>
          <w:b w:val="0"/>
          <w:sz w:val="26"/>
          <w:szCs w:val="26"/>
        </w:rPr>
        <w:t xml:space="preserve"> Campionato</w:t>
      </w:r>
      <w:r w:rsidR="00DA1221" w:rsidRPr="008520AD">
        <w:rPr>
          <w:rFonts w:ascii="Century Gothic" w:hAnsi="Century Gothic"/>
          <w:b w:val="0"/>
          <w:sz w:val="26"/>
          <w:szCs w:val="26"/>
        </w:rPr>
        <w:t xml:space="preserve"> </w:t>
      </w:r>
      <w:r w:rsidR="00C503A0" w:rsidRPr="008520AD">
        <w:rPr>
          <w:rFonts w:ascii="Century Gothic" w:hAnsi="Century Gothic"/>
          <w:sz w:val="26"/>
          <w:szCs w:val="26"/>
        </w:rPr>
        <w:t>201</w:t>
      </w:r>
      <w:r w:rsidR="00D73846">
        <w:rPr>
          <w:rFonts w:ascii="Century Gothic" w:hAnsi="Century Gothic"/>
          <w:sz w:val="26"/>
          <w:szCs w:val="26"/>
        </w:rPr>
        <w:t>8</w:t>
      </w:r>
      <w:r w:rsidR="0036267A" w:rsidRPr="008520AD">
        <w:rPr>
          <w:rFonts w:ascii="Century Gothic" w:hAnsi="Century Gothic"/>
          <w:sz w:val="26"/>
          <w:szCs w:val="26"/>
        </w:rPr>
        <w:t>/</w:t>
      </w:r>
      <w:r w:rsidR="00C503A0" w:rsidRPr="008520AD">
        <w:rPr>
          <w:rFonts w:ascii="Century Gothic" w:hAnsi="Century Gothic"/>
          <w:sz w:val="26"/>
          <w:szCs w:val="26"/>
        </w:rPr>
        <w:t>1</w:t>
      </w:r>
      <w:r w:rsidR="00D73846">
        <w:rPr>
          <w:rFonts w:ascii="Century Gothic" w:hAnsi="Century Gothic"/>
          <w:sz w:val="26"/>
          <w:szCs w:val="26"/>
        </w:rPr>
        <w:t>9</w:t>
      </w:r>
      <w:r w:rsidR="00C503A0" w:rsidRPr="008520AD">
        <w:rPr>
          <w:rFonts w:ascii="Century Gothic" w:hAnsi="Century Gothic"/>
          <w:b w:val="0"/>
          <w:sz w:val="26"/>
          <w:szCs w:val="26"/>
        </w:rPr>
        <w:t xml:space="preserve"> </w:t>
      </w:r>
      <w:r w:rsidRPr="008520AD">
        <w:rPr>
          <w:rFonts w:ascii="Century Gothic" w:hAnsi="Century Gothic"/>
          <w:b w:val="0"/>
          <w:sz w:val="26"/>
          <w:szCs w:val="26"/>
        </w:rPr>
        <w:t xml:space="preserve">è nominata dal </w:t>
      </w:r>
      <w:r w:rsidR="003F0AA5" w:rsidRPr="008520AD">
        <w:rPr>
          <w:rFonts w:ascii="Century Gothic" w:hAnsi="Century Gothic"/>
          <w:b w:val="0"/>
          <w:sz w:val="26"/>
          <w:szCs w:val="26"/>
        </w:rPr>
        <w:t>C</w:t>
      </w:r>
      <w:r w:rsidRPr="008520AD">
        <w:rPr>
          <w:rFonts w:ascii="Century Gothic" w:hAnsi="Century Gothic"/>
          <w:b w:val="0"/>
          <w:sz w:val="26"/>
          <w:szCs w:val="26"/>
        </w:rPr>
        <w:t>onsiglio di Amministrazione secondo quanto previsto dall’art. 25 dello Statuto di Lega. Resta in carica per l’anno sportivo di riferimento.</w:t>
      </w:r>
    </w:p>
    <w:p w:rsidR="00E918A4" w:rsidRPr="008520AD" w:rsidRDefault="00E918A4" w:rsidP="005D5AAF">
      <w:pPr>
        <w:pStyle w:val="BodyText2"/>
        <w:numPr>
          <w:ilvl w:val="0"/>
          <w:numId w:val="21"/>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Alla citata Commissione dovranno essere trasmesse le domande di partecipazione al</w:t>
      </w:r>
      <w:r w:rsidR="00F019ED" w:rsidRPr="008520AD">
        <w:rPr>
          <w:rFonts w:ascii="Century Gothic" w:hAnsi="Century Gothic"/>
          <w:b w:val="0"/>
          <w:sz w:val="26"/>
          <w:szCs w:val="26"/>
        </w:rPr>
        <w:t>la</w:t>
      </w:r>
      <w:r w:rsidR="005E7CBB" w:rsidRPr="008520AD">
        <w:rPr>
          <w:rFonts w:ascii="Century Gothic" w:hAnsi="Century Gothic"/>
          <w:b w:val="0"/>
          <w:sz w:val="26"/>
          <w:szCs w:val="26"/>
        </w:rPr>
        <w:t xml:space="preserve"> Serie A1</w:t>
      </w:r>
      <w:r w:rsidR="00F019ED" w:rsidRPr="008520AD">
        <w:rPr>
          <w:rFonts w:ascii="Century Gothic" w:hAnsi="Century Gothic"/>
          <w:b w:val="0"/>
          <w:sz w:val="26"/>
          <w:szCs w:val="26"/>
        </w:rPr>
        <w:t xml:space="preserve"> </w:t>
      </w:r>
      <w:proofErr w:type="spellStart"/>
      <w:r w:rsidR="008B3F00" w:rsidRPr="008520AD">
        <w:rPr>
          <w:rFonts w:ascii="Century Gothic" w:hAnsi="Century Gothic"/>
          <w:b w:val="0"/>
          <w:sz w:val="26"/>
          <w:szCs w:val="26"/>
        </w:rPr>
        <w:t>SuperLega</w:t>
      </w:r>
      <w:proofErr w:type="spellEnd"/>
      <w:r w:rsidR="008B3F00" w:rsidRPr="008520AD">
        <w:rPr>
          <w:rFonts w:ascii="Century Gothic" w:hAnsi="Century Gothic"/>
          <w:b w:val="0"/>
          <w:sz w:val="26"/>
          <w:szCs w:val="26"/>
        </w:rPr>
        <w:t xml:space="preserve"> </w:t>
      </w:r>
      <w:r w:rsidRPr="008520AD">
        <w:rPr>
          <w:rFonts w:ascii="Century Gothic" w:hAnsi="Century Gothic"/>
          <w:b w:val="0"/>
          <w:sz w:val="26"/>
          <w:szCs w:val="26"/>
        </w:rPr>
        <w:t>ai sensi di quanto previsto dagli artt. 9 e ss. del Regolamento Gare FIPAV.</w:t>
      </w:r>
    </w:p>
    <w:p w:rsidR="00820354" w:rsidRPr="00820354" w:rsidRDefault="00E66E1B" w:rsidP="005D5AAF">
      <w:pPr>
        <w:pStyle w:val="BodyText2"/>
        <w:numPr>
          <w:ilvl w:val="0"/>
          <w:numId w:val="21"/>
        </w:numPr>
        <w:shd w:val="clear" w:color="auto" w:fill="FFFFFF"/>
        <w:ind w:left="284" w:hanging="284"/>
        <w:rPr>
          <w:rFonts w:asciiTheme="majorHAnsi" w:hAnsiTheme="majorHAnsi"/>
          <w:b w:val="0"/>
          <w:sz w:val="24"/>
        </w:rPr>
      </w:pPr>
      <w:r w:rsidRPr="008520AD">
        <w:rPr>
          <w:rFonts w:ascii="Century Gothic" w:hAnsi="Century Gothic"/>
          <w:b w:val="0"/>
          <w:sz w:val="26"/>
          <w:szCs w:val="26"/>
        </w:rPr>
        <w:t>Alla Commissione di Ammissione Campionati sono attribuiti tutti i compiti ed i poteri previsti dal presente Regolamento</w:t>
      </w:r>
      <w:r w:rsidR="00820354">
        <w:rPr>
          <w:rFonts w:ascii="Century Gothic" w:hAnsi="Century Gothic"/>
          <w:b w:val="0"/>
          <w:sz w:val="26"/>
          <w:szCs w:val="26"/>
        </w:rPr>
        <w:t>.</w:t>
      </w:r>
    </w:p>
    <w:p w:rsidR="00951A3E" w:rsidRPr="008520AD" w:rsidRDefault="00E66E1B" w:rsidP="005D5AAF">
      <w:pPr>
        <w:pStyle w:val="BodyText2"/>
        <w:numPr>
          <w:ilvl w:val="0"/>
          <w:numId w:val="21"/>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Per tutti gli effetti previsti dal presente Regolamento la Commissione </w:t>
      </w:r>
      <w:r w:rsidR="003F0AA5" w:rsidRPr="008520AD">
        <w:rPr>
          <w:rFonts w:ascii="Century Gothic" w:hAnsi="Century Gothic"/>
          <w:b w:val="0"/>
          <w:sz w:val="26"/>
          <w:szCs w:val="26"/>
        </w:rPr>
        <w:t xml:space="preserve">di </w:t>
      </w:r>
      <w:r w:rsidRPr="008520AD">
        <w:rPr>
          <w:rFonts w:ascii="Century Gothic" w:hAnsi="Century Gothic"/>
          <w:b w:val="0"/>
          <w:sz w:val="26"/>
          <w:szCs w:val="26"/>
        </w:rPr>
        <w:t xml:space="preserve">Ammissione ai Campionati Serie A ha sede presso la Lega Pallavolo Serie A </w:t>
      </w:r>
      <w:r w:rsidR="00E0747F" w:rsidRPr="008520AD">
        <w:rPr>
          <w:rFonts w:ascii="Century Gothic" w:hAnsi="Century Gothic"/>
          <w:b w:val="0"/>
          <w:sz w:val="26"/>
          <w:szCs w:val="26"/>
        </w:rPr>
        <w:t>Maschile in Bologna, via Rivani n. 6.</w:t>
      </w:r>
    </w:p>
    <w:p w:rsidR="00E918A4" w:rsidRPr="008520AD" w:rsidRDefault="00E918A4" w:rsidP="005D5AAF">
      <w:pPr>
        <w:pStyle w:val="BodyText2"/>
        <w:numPr>
          <w:ilvl w:val="0"/>
          <w:numId w:val="21"/>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Nel presente Regolamento </w:t>
      </w:r>
      <w:r w:rsidR="0036267A" w:rsidRPr="008520AD">
        <w:rPr>
          <w:rFonts w:ascii="Century Gothic" w:hAnsi="Century Gothic"/>
          <w:b w:val="0"/>
          <w:sz w:val="26"/>
          <w:szCs w:val="26"/>
        </w:rPr>
        <w:t xml:space="preserve">si intende </w:t>
      </w:r>
      <w:r w:rsidRPr="008520AD">
        <w:rPr>
          <w:rFonts w:ascii="Century Gothic" w:hAnsi="Century Gothic"/>
          <w:b w:val="0"/>
          <w:sz w:val="26"/>
          <w:szCs w:val="26"/>
        </w:rPr>
        <w:t>per</w:t>
      </w:r>
      <w:r w:rsidR="00F5142A" w:rsidRPr="008520AD">
        <w:rPr>
          <w:rFonts w:ascii="Century Gothic" w:hAnsi="Century Gothic"/>
          <w:b w:val="0"/>
          <w:sz w:val="26"/>
          <w:szCs w:val="26"/>
        </w:rPr>
        <w:t>:</w:t>
      </w:r>
    </w:p>
    <w:p w:rsidR="00E918A4" w:rsidRPr="008520AD" w:rsidRDefault="00F604D4" w:rsidP="00F5142A">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i/>
          <w:sz w:val="26"/>
          <w:szCs w:val="26"/>
        </w:rPr>
        <w:t>FIPAV</w:t>
      </w:r>
      <w:r w:rsidR="0036267A" w:rsidRPr="008520AD">
        <w:rPr>
          <w:rFonts w:ascii="Century Gothic" w:hAnsi="Century Gothic"/>
          <w:b w:val="0"/>
          <w:i/>
          <w:sz w:val="26"/>
          <w:szCs w:val="26"/>
        </w:rPr>
        <w:t>:</w:t>
      </w:r>
      <w:r w:rsidR="00E918A4" w:rsidRPr="008520AD">
        <w:rPr>
          <w:rFonts w:ascii="Century Gothic" w:hAnsi="Century Gothic"/>
          <w:b w:val="0"/>
          <w:i/>
          <w:sz w:val="26"/>
          <w:szCs w:val="26"/>
        </w:rPr>
        <w:t xml:space="preserve"> Federazione Italiana Pallavolo;</w:t>
      </w:r>
    </w:p>
    <w:p w:rsidR="00E918A4" w:rsidRPr="008520AD" w:rsidRDefault="00F604D4" w:rsidP="00F5142A">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i/>
          <w:sz w:val="26"/>
          <w:szCs w:val="26"/>
        </w:rPr>
        <w:t>FIVB</w:t>
      </w:r>
      <w:r w:rsidR="0036267A" w:rsidRPr="008520AD">
        <w:rPr>
          <w:rFonts w:ascii="Century Gothic" w:hAnsi="Century Gothic"/>
          <w:b w:val="0"/>
          <w:i/>
          <w:sz w:val="26"/>
          <w:szCs w:val="26"/>
        </w:rPr>
        <w:t>:</w:t>
      </w:r>
      <w:r w:rsidR="00E918A4" w:rsidRPr="008520AD">
        <w:rPr>
          <w:rFonts w:ascii="Century Gothic" w:hAnsi="Century Gothic"/>
          <w:b w:val="0"/>
          <w:i/>
          <w:sz w:val="26"/>
          <w:szCs w:val="26"/>
        </w:rPr>
        <w:t xml:space="preserve"> Federazione Internazionale di Pallavolo;</w:t>
      </w:r>
    </w:p>
    <w:p w:rsidR="00E918A4" w:rsidRPr="008520AD" w:rsidRDefault="00F604D4" w:rsidP="00F5142A">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i/>
          <w:sz w:val="26"/>
          <w:szCs w:val="26"/>
        </w:rPr>
        <w:t>CEV</w:t>
      </w:r>
      <w:r w:rsidR="0036267A" w:rsidRPr="008520AD">
        <w:rPr>
          <w:rFonts w:ascii="Century Gothic" w:hAnsi="Century Gothic"/>
          <w:b w:val="0"/>
          <w:i/>
          <w:sz w:val="26"/>
          <w:szCs w:val="26"/>
        </w:rPr>
        <w:t>:</w:t>
      </w:r>
      <w:r w:rsidR="00E918A4" w:rsidRPr="008520AD">
        <w:rPr>
          <w:rFonts w:ascii="Century Gothic" w:hAnsi="Century Gothic"/>
          <w:b w:val="0"/>
          <w:i/>
          <w:sz w:val="26"/>
          <w:szCs w:val="26"/>
        </w:rPr>
        <w:t xml:space="preserve"> Confederazione Europea di Pallavolo;</w:t>
      </w:r>
    </w:p>
    <w:p w:rsidR="00E918A4" w:rsidRPr="008520AD" w:rsidRDefault="00F604D4" w:rsidP="00F5142A">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i/>
          <w:sz w:val="26"/>
          <w:szCs w:val="26"/>
        </w:rPr>
        <w:t>Commissione</w:t>
      </w:r>
      <w:r w:rsidR="0036267A" w:rsidRPr="008520AD">
        <w:rPr>
          <w:rFonts w:ascii="Century Gothic" w:hAnsi="Century Gothic"/>
          <w:b w:val="0"/>
          <w:i/>
          <w:sz w:val="26"/>
          <w:szCs w:val="26"/>
        </w:rPr>
        <w:t>:</w:t>
      </w:r>
      <w:r w:rsidR="00E918A4" w:rsidRPr="008520AD">
        <w:rPr>
          <w:rFonts w:ascii="Century Gothic" w:hAnsi="Century Gothic"/>
          <w:b w:val="0"/>
          <w:i/>
          <w:sz w:val="26"/>
          <w:szCs w:val="26"/>
        </w:rPr>
        <w:t xml:space="preserve"> Commissione di Ammissione al Campionato;</w:t>
      </w:r>
    </w:p>
    <w:p w:rsidR="00E918A4" w:rsidRPr="008520AD" w:rsidRDefault="00F604D4" w:rsidP="0044504F">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i/>
          <w:sz w:val="26"/>
          <w:szCs w:val="26"/>
        </w:rPr>
        <w:t>Lega:</w:t>
      </w:r>
      <w:r w:rsidR="00E918A4" w:rsidRPr="008520AD">
        <w:rPr>
          <w:rFonts w:ascii="Century Gothic" w:hAnsi="Century Gothic"/>
          <w:b w:val="0"/>
          <w:i/>
          <w:sz w:val="26"/>
          <w:szCs w:val="26"/>
        </w:rPr>
        <w:t xml:space="preserve"> </w:t>
      </w:r>
      <w:r w:rsidR="00B155D8" w:rsidRPr="008520AD">
        <w:rPr>
          <w:rFonts w:ascii="Century Gothic" w:hAnsi="Century Gothic"/>
          <w:b w:val="0"/>
          <w:i/>
          <w:sz w:val="26"/>
          <w:szCs w:val="26"/>
        </w:rPr>
        <w:t xml:space="preserve">Consorzio </w:t>
      </w:r>
      <w:r w:rsidR="00E918A4" w:rsidRPr="008520AD">
        <w:rPr>
          <w:rFonts w:ascii="Century Gothic" w:hAnsi="Century Gothic"/>
          <w:b w:val="0"/>
          <w:i/>
          <w:sz w:val="26"/>
          <w:szCs w:val="26"/>
        </w:rPr>
        <w:t>Lega Pallavolo Serie A Maschile;</w:t>
      </w:r>
    </w:p>
    <w:p w:rsidR="008B3F00" w:rsidRPr="008520AD" w:rsidRDefault="00F604D4" w:rsidP="00F5142A">
      <w:pPr>
        <w:pStyle w:val="BodyText2"/>
        <w:numPr>
          <w:ilvl w:val="0"/>
          <w:numId w:val="1"/>
        </w:numPr>
        <w:shd w:val="clear" w:color="auto" w:fill="FFFFFF"/>
        <w:ind w:left="567" w:hanging="283"/>
        <w:rPr>
          <w:rFonts w:ascii="Century Gothic" w:hAnsi="Century Gothic"/>
          <w:b w:val="0"/>
          <w:i/>
          <w:sz w:val="26"/>
          <w:szCs w:val="26"/>
        </w:rPr>
      </w:pPr>
      <w:r w:rsidRPr="008520AD">
        <w:rPr>
          <w:rFonts w:ascii="Century Gothic" w:hAnsi="Century Gothic"/>
          <w:sz w:val="26"/>
          <w:szCs w:val="26"/>
        </w:rPr>
        <w:t xml:space="preserve">Serie A1 </w:t>
      </w:r>
      <w:proofErr w:type="spellStart"/>
      <w:r w:rsidRPr="008520AD">
        <w:rPr>
          <w:rFonts w:ascii="Century Gothic" w:hAnsi="Century Gothic"/>
          <w:i/>
          <w:sz w:val="26"/>
          <w:szCs w:val="26"/>
        </w:rPr>
        <w:t>SuperLega</w:t>
      </w:r>
      <w:proofErr w:type="spellEnd"/>
      <w:r w:rsidR="0036267A" w:rsidRPr="008520AD">
        <w:rPr>
          <w:rFonts w:ascii="Century Gothic" w:hAnsi="Century Gothic"/>
          <w:b w:val="0"/>
          <w:i/>
          <w:sz w:val="26"/>
          <w:szCs w:val="26"/>
        </w:rPr>
        <w:t>:</w:t>
      </w:r>
      <w:r w:rsidR="003F0AA5" w:rsidRPr="008520AD">
        <w:rPr>
          <w:rFonts w:ascii="Century Gothic" w:hAnsi="Century Gothic"/>
          <w:b w:val="0"/>
          <w:i/>
          <w:sz w:val="26"/>
          <w:szCs w:val="26"/>
        </w:rPr>
        <w:t xml:space="preserve"> </w:t>
      </w:r>
      <w:r w:rsidR="008B3F00" w:rsidRPr="008520AD">
        <w:rPr>
          <w:rFonts w:ascii="Century Gothic" w:hAnsi="Century Gothic"/>
          <w:b w:val="0"/>
          <w:i/>
          <w:sz w:val="26"/>
          <w:szCs w:val="26"/>
        </w:rPr>
        <w:t>il massim</w:t>
      </w:r>
      <w:r w:rsidR="00B82E6D" w:rsidRPr="008520AD">
        <w:rPr>
          <w:rFonts w:ascii="Century Gothic" w:hAnsi="Century Gothic"/>
          <w:b w:val="0"/>
          <w:i/>
          <w:sz w:val="26"/>
          <w:szCs w:val="26"/>
        </w:rPr>
        <w:t>o</w:t>
      </w:r>
      <w:r w:rsidR="008B3F00" w:rsidRPr="008520AD">
        <w:rPr>
          <w:rFonts w:ascii="Century Gothic" w:hAnsi="Century Gothic"/>
          <w:b w:val="0"/>
          <w:i/>
          <w:sz w:val="26"/>
          <w:szCs w:val="26"/>
        </w:rPr>
        <w:t xml:space="preserve"> campionato nazionale di pallavolo maschile;</w:t>
      </w:r>
    </w:p>
    <w:p w:rsidR="00E918A4" w:rsidRPr="008520AD" w:rsidRDefault="00F604D4" w:rsidP="00F5142A">
      <w:pPr>
        <w:pStyle w:val="BodyText2"/>
        <w:numPr>
          <w:ilvl w:val="0"/>
          <w:numId w:val="1"/>
        </w:numPr>
        <w:shd w:val="clear" w:color="auto" w:fill="FFFFFF"/>
        <w:ind w:left="567" w:hanging="283"/>
        <w:rPr>
          <w:rFonts w:ascii="Century Gothic" w:hAnsi="Century Gothic"/>
          <w:b w:val="0"/>
          <w:sz w:val="26"/>
          <w:szCs w:val="26"/>
        </w:rPr>
      </w:pPr>
      <w:r w:rsidRPr="008520AD">
        <w:rPr>
          <w:rFonts w:ascii="Century Gothic" w:hAnsi="Century Gothic"/>
          <w:i/>
          <w:sz w:val="26"/>
          <w:szCs w:val="26"/>
        </w:rPr>
        <w:t>Società</w:t>
      </w:r>
      <w:r w:rsidR="0036267A" w:rsidRPr="008520AD">
        <w:rPr>
          <w:rFonts w:ascii="Century Gothic" w:hAnsi="Century Gothic"/>
          <w:b w:val="0"/>
          <w:i/>
          <w:sz w:val="26"/>
          <w:szCs w:val="26"/>
        </w:rPr>
        <w:t>:</w:t>
      </w:r>
      <w:r w:rsidR="00E918A4" w:rsidRPr="008520AD">
        <w:rPr>
          <w:rFonts w:ascii="Century Gothic" w:hAnsi="Century Gothic"/>
          <w:b w:val="0"/>
          <w:i/>
          <w:sz w:val="26"/>
          <w:szCs w:val="26"/>
        </w:rPr>
        <w:t xml:space="preserve"> </w:t>
      </w:r>
      <w:r w:rsidR="00E3360F" w:rsidRPr="008520AD">
        <w:rPr>
          <w:rFonts w:ascii="Century Gothic" w:hAnsi="Century Gothic"/>
          <w:b w:val="0"/>
          <w:i/>
          <w:sz w:val="26"/>
          <w:szCs w:val="26"/>
        </w:rPr>
        <w:t>s</w:t>
      </w:r>
      <w:r w:rsidR="00E918A4" w:rsidRPr="008520AD">
        <w:rPr>
          <w:rFonts w:ascii="Century Gothic" w:hAnsi="Century Gothic"/>
          <w:b w:val="0"/>
          <w:i/>
          <w:sz w:val="26"/>
          <w:szCs w:val="26"/>
        </w:rPr>
        <w:t>ocietà sportiva dilettantistica avente titolo sportivo di partecipare al</w:t>
      </w:r>
      <w:r w:rsidR="00F019ED" w:rsidRPr="008520AD">
        <w:rPr>
          <w:rFonts w:ascii="Century Gothic" w:hAnsi="Century Gothic"/>
          <w:b w:val="0"/>
          <w:i/>
          <w:sz w:val="26"/>
          <w:szCs w:val="26"/>
        </w:rPr>
        <w:t xml:space="preserve">la </w:t>
      </w:r>
      <w:r w:rsidR="005E7CBB" w:rsidRPr="008520AD">
        <w:rPr>
          <w:rFonts w:ascii="Century Gothic" w:hAnsi="Century Gothic"/>
          <w:b w:val="0"/>
          <w:sz w:val="26"/>
          <w:szCs w:val="26"/>
        </w:rPr>
        <w:t xml:space="preserve">Serie A1 </w:t>
      </w:r>
      <w:proofErr w:type="spellStart"/>
      <w:r w:rsidR="008B3F00" w:rsidRPr="008520AD">
        <w:rPr>
          <w:rFonts w:ascii="Century Gothic" w:hAnsi="Century Gothic"/>
          <w:b w:val="0"/>
          <w:i/>
          <w:sz w:val="26"/>
          <w:szCs w:val="26"/>
        </w:rPr>
        <w:t>SuperLega</w:t>
      </w:r>
      <w:proofErr w:type="spellEnd"/>
      <w:r w:rsidR="00F019ED" w:rsidRPr="008520AD">
        <w:rPr>
          <w:rFonts w:ascii="Century Gothic" w:hAnsi="Century Gothic"/>
          <w:iCs/>
          <w:sz w:val="26"/>
          <w:szCs w:val="26"/>
        </w:rPr>
        <w:t xml:space="preserve"> </w:t>
      </w:r>
      <w:r w:rsidR="00C503A0" w:rsidRPr="008520AD">
        <w:rPr>
          <w:rFonts w:ascii="Century Gothic" w:hAnsi="Century Gothic"/>
          <w:i/>
          <w:sz w:val="26"/>
          <w:szCs w:val="26"/>
        </w:rPr>
        <w:t>201</w:t>
      </w:r>
      <w:r w:rsidR="00D73846">
        <w:rPr>
          <w:rFonts w:ascii="Century Gothic" w:hAnsi="Century Gothic"/>
          <w:i/>
          <w:sz w:val="26"/>
          <w:szCs w:val="26"/>
        </w:rPr>
        <w:t>8</w:t>
      </w:r>
      <w:r w:rsidR="0036267A" w:rsidRPr="008520AD">
        <w:rPr>
          <w:rFonts w:ascii="Century Gothic" w:hAnsi="Century Gothic"/>
          <w:i/>
          <w:sz w:val="26"/>
          <w:szCs w:val="26"/>
        </w:rPr>
        <w:t>/</w:t>
      </w:r>
      <w:r w:rsidR="00C503A0" w:rsidRPr="008520AD">
        <w:rPr>
          <w:rFonts w:ascii="Century Gothic" w:hAnsi="Century Gothic"/>
          <w:i/>
          <w:sz w:val="26"/>
          <w:szCs w:val="26"/>
        </w:rPr>
        <w:t>1</w:t>
      </w:r>
      <w:r w:rsidR="00D73846">
        <w:rPr>
          <w:rFonts w:ascii="Century Gothic" w:hAnsi="Century Gothic"/>
          <w:i/>
          <w:sz w:val="26"/>
          <w:szCs w:val="26"/>
        </w:rPr>
        <w:t>9</w:t>
      </w:r>
      <w:r w:rsidR="00C503A0" w:rsidRPr="008520AD">
        <w:rPr>
          <w:rFonts w:ascii="Century Gothic" w:hAnsi="Century Gothic"/>
          <w:b w:val="0"/>
          <w:i/>
          <w:sz w:val="26"/>
          <w:szCs w:val="26"/>
        </w:rPr>
        <w:t xml:space="preserve"> </w:t>
      </w:r>
      <w:r w:rsidR="00E918A4" w:rsidRPr="008520AD">
        <w:rPr>
          <w:rFonts w:ascii="Century Gothic" w:hAnsi="Century Gothic"/>
          <w:b w:val="0"/>
          <w:i/>
          <w:sz w:val="26"/>
          <w:szCs w:val="26"/>
        </w:rPr>
        <w:t>e che ne presenta richiesta ai sensi del presente Regolamento</w:t>
      </w:r>
      <w:r w:rsidR="00CE546E">
        <w:rPr>
          <w:rFonts w:ascii="Century Gothic" w:hAnsi="Century Gothic"/>
          <w:b w:val="0"/>
          <w:i/>
          <w:sz w:val="26"/>
          <w:szCs w:val="26"/>
        </w:rPr>
        <w:t>;</w:t>
      </w:r>
    </w:p>
    <w:p w:rsidR="004E1097" w:rsidRPr="00D73846" w:rsidRDefault="00F604D4" w:rsidP="00D73846">
      <w:pPr>
        <w:pStyle w:val="BodyText2"/>
        <w:numPr>
          <w:ilvl w:val="0"/>
          <w:numId w:val="1"/>
        </w:numPr>
        <w:shd w:val="clear" w:color="auto" w:fill="FFFFFF"/>
        <w:ind w:left="567" w:hanging="283"/>
        <w:rPr>
          <w:rFonts w:ascii="Century Gothic" w:hAnsi="Century Gothic"/>
          <w:b w:val="0"/>
          <w:sz w:val="26"/>
          <w:szCs w:val="26"/>
        </w:rPr>
      </w:pPr>
      <w:r w:rsidRPr="008520AD">
        <w:rPr>
          <w:rFonts w:ascii="Century Gothic" w:hAnsi="Century Gothic"/>
          <w:sz w:val="26"/>
          <w:szCs w:val="26"/>
        </w:rPr>
        <w:t>Tesserati della rosa della prima squadra</w:t>
      </w:r>
      <w:r w:rsidRPr="008520AD">
        <w:rPr>
          <w:rFonts w:ascii="Century Gothic" w:hAnsi="Century Gothic"/>
          <w:b w:val="0"/>
          <w:sz w:val="26"/>
          <w:szCs w:val="26"/>
        </w:rPr>
        <w:t xml:space="preserve">: almeno 22 persone: minimo 13 atleti (con il maggior numero di ingressi in campo e a seguire di iscrizioni a referto in partite ufficiali del campionato di A1 Superlega </w:t>
      </w:r>
      <w:r w:rsidR="00C503A0" w:rsidRPr="008520AD">
        <w:rPr>
          <w:rFonts w:ascii="Century Gothic" w:hAnsi="Century Gothic"/>
          <w:sz w:val="26"/>
          <w:szCs w:val="26"/>
        </w:rPr>
        <w:t>201</w:t>
      </w:r>
      <w:r w:rsidR="00D73846">
        <w:rPr>
          <w:rFonts w:ascii="Century Gothic" w:hAnsi="Century Gothic"/>
          <w:sz w:val="26"/>
          <w:szCs w:val="26"/>
        </w:rPr>
        <w:t>7</w:t>
      </w:r>
      <w:r w:rsidRPr="008520AD">
        <w:rPr>
          <w:rFonts w:ascii="Century Gothic" w:hAnsi="Century Gothic"/>
          <w:sz w:val="26"/>
          <w:szCs w:val="26"/>
        </w:rPr>
        <w:t>/</w:t>
      </w:r>
      <w:r w:rsidR="00C503A0" w:rsidRPr="008520AD">
        <w:rPr>
          <w:rFonts w:ascii="Century Gothic" w:hAnsi="Century Gothic"/>
          <w:sz w:val="26"/>
          <w:szCs w:val="26"/>
        </w:rPr>
        <w:t>1</w:t>
      </w:r>
      <w:r w:rsidR="00D73846">
        <w:rPr>
          <w:rFonts w:ascii="Century Gothic" w:hAnsi="Century Gothic"/>
          <w:sz w:val="26"/>
          <w:szCs w:val="26"/>
        </w:rPr>
        <w:t>8</w:t>
      </w:r>
      <w:r w:rsidRPr="008520AD">
        <w:rPr>
          <w:rFonts w:ascii="Century Gothic" w:hAnsi="Century Gothic"/>
          <w:sz w:val="26"/>
          <w:szCs w:val="26"/>
        </w:rPr>
        <w:t>,</w:t>
      </w:r>
      <w:r w:rsidRPr="008520AD">
        <w:rPr>
          <w:rFonts w:ascii="Century Gothic" w:hAnsi="Century Gothic"/>
          <w:b w:val="0"/>
          <w:sz w:val="26"/>
          <w:szCs w:val="26"/>
        </w:rPr>
        <w:t xml:space="preserve"> </w:t>
      </w:r>
      <w:proofErr w:type="spellStart"/>
      <w:r w:rsidRPr="008520AD">
        <w:rPr>
          <w:rFonts w:ascii="Century Gothic" w:hAnsi="Century Gothic"/>
          <w:b w:val="0"/>
          <w:sz w:val="26"/>
          <w:szCs w:val="26"/>
        </w:rPr>
        <w:t>Supercoppa</w:t>
      </w:r>
      <w:proofErr w:type="spellEnd"/>
      <w:r w:rsidRPr="008520AD">
        <w:rPr>
          <w:rFonts w:ascii="Century Gothic" w:hAnsi="Century Gothic"/>
          <w:b w:val="0"/>
          <w:sz w:val="26"/>
          <w:szCs w:val="26"/>
        </w:rPr>
        <w:t xml:space="preserve"> e Coppa Italia), minimo 2 allenatori; 1 fisioterapista, 1 medico sociale, 1 </w:t>
      </w:r>
      <w:proofErr w:type="spellStart"/>
      <w:r w:rsidRPr="008520AD">
        <w:rPr>
          <w:rFonts w:ascii="Century Gothic" w:hAnsi="Century Gothic"/>
          <w:b w:val="0"/>
          <w:sz w:val="26"/>
          <w:szCs w:val="26"/>
        </w:rPr>
        <w:t>scoutman</w:t>
      </w:r>
      <w:proofErr w:type="spellEnd"/>
      <w:r w:rsidRPr="008520AD">
        <w:rPr>
          <w:rFonts w:ascii="Century Gothic" w:hAnsi="Century Gothic"/>
          <w:b w:val="0"/>
          <w:sz w:val="26"/>
          <w:szCs w:val="26"/>
        </w:rPr>
        <w:t>, 1 preparatore atletico, 1 team manager, 2 altri collaboratori a scelta (dirigente e/o collaboratore appartenente allo staff tecnico e/o atleta)</w:t>
      </w:r>
      <w:r w:rsidRPr="00D73846">
        <w:rPr>
          <w:rFonts w:ascii="Century Gothic" w:hAnsi="Century Gothic"/>
          <w:b w:val="0"/>
          <w:sz w:val="26"/>
          <w:szCs w:val="26"/>
        </w:rPr>
        <w:t>.</w:t>
      </w:r>
    </w:p>
    <w:p w:rsidR="00E918A4" w:rsidRPr="008520AD" w:rsidRDefault="00E918A4">
      <w:pPr>
        <w:pStyle w:val="BodyText2"/>
        <w:shd w:val="clear" w:color="auto" w:fill="FFFFFF"/>
        <w:rPr>
          <w:rFonts w:ascii="Century Gothic" w:hAnsi="Century Gothic"/>
          <w:b w:val="0"/>
          <w:sz w:val="26"/>
          <w:szCs w:val="26"/>
        </w:rPr>
      </w:pPr>
    </w:p>
    <w:p w:rsidR="00E918A4" w:rsidRPr="008520AD" w:rsidRDefault="00E918A4">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lastRenderedPageBreak/>
        <w:t xml:space="preserve">Art. 2 – Domanda di ammissione </w:t>
      </w:r>
      <w:r w:rsidR="008B3F00" w:rsidRPr="008520AD">
        <w:rPr>
          <w:rFonts w:ascii="Century Gothic" w:hAnsi="Century Gothic"/>
          <w:bCs w:val="0"/>
          <w:i/>
          <w:iCs/>
          <w:sz w:val="26"/>
          <w:szCs w:val="26"/>
        </w:rPr>
        <w:t>alla</w:t>
      </w:r>
      <w:r w:rsidR="00F604D4" w:rsidRPr="008520AD">
        <w:rPr>
          <w:rFonts w:ascii="Century Gothic" w:hAnsi="Century Gothic"/>
          <w:sz w:val="26"/>
          <w:szCs w:val="26"/>
        </w:rPr>
        <w:t xml:space="preserve"> Serie A1</w:t>
      </w:r>
      <w:r w:rsidR="005E7CBB" w:rsidRPr="008520AD">
        <w:rPr>
          <w:rFonts w:ascii="Century Gothic" w:hAnsi="Century Gothic"/>
          <w:bCs w:val="0"/>
          <w:i/>
          <w:iCs/>
          <w:sz w:val="26"/>
          <w:szCs w:val="26"/>
        </w:rPr>
        <w:t xml:space="preserve"> </w:t>
      </w:r>
      <w:proofErr w:type="spellStart"/>
      <w:r w:rsidR="008B3F00" w:rsidRPr="008520AD">
        <w:rPr>
          <w:rFonts w:ascii="Century Gothic" w:hAnsi="Century Gothic"/>
          <w:bCs w:val="0"/>
          <w:i/>
          <w:iCs/>
          <w:sz w:val="26"/>
          <w:szCs w:val="26"/>
        </w:rPr>
        <w:t>SuperLega</w:t>
      </w:r>
      <w:proofErr w:type="spellEnd"/>
      <w:r w:rsidRPr="008520AD">
        <w:rPr>
          <w:rFonts w:ascii="Century Gothic" w:hAnsi="Century Gothic"/>
          <w:bCs w:val="0"/>
          <w:i/>
          <w:iCs/>
          <w:sz w:val="26"/>
          <w:szCs w:val="26"/>
        </w:rPr>
        <w:t xml:space="preserve"> e contestuale rinnovo dell’adesione alla Lega</w:t>
      </w:r>
    </w:p>
    <w:p w:rsidR="0023603F" w:rsidRPr="008520AD" w:rsidRDefault="00FA0C9C"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Le Società</w:t>
      </w:r>
      <w:r w:rsidR="00E66E1B" w:rsidRPr="008520AD">
        <w:rPr>
          <w:rFonts w:ascii="Century Gothic" w:hAnsi="Century Gothic"/>
          <w:b w:val="0"/>
          <w:sz w:val="26"/>
          <w:szCs w:val="26"/>
        </w:rPr>
        <w:t xml:space="preserve"> </w:t>
      </w:r>
      <w:r w:rsidR="00E918A4" w:rsidRPr="008520AD">
        <w:rPr>
          <w:rFonts w:ascii="Century Gothic" w:hAnsi="Century Gothic"/>
          <w:b w:val="0"/>
          <w:sz w:val="26"/>
          <w:szCs w:val="26"/>
        </w:rPr>
        <w:t xml:space="preserve">che </w:t>
      </w:r>
      <w:r w:rsidR="00394303" w:rsidRPr="008520AD">
        <w:rPr>
          <w:rFonts w:ascii="Century Gothic" w:hAnsi="Century Gothic"/>
          <w:b w:val="0"/>
          <w:sz w:val="26"/>
          <w:szCs w:val="26"/>
        </w:rPr>
        <w:t xml:space="preserve">hanno </w:t>
      </w:r>
      <w:r w:rsidR="00E918A4" w:rsidRPr="008520AD">
        <w:rPr>
          <w:rFonts w:ascii="Century Gothic" w:hAnsi="Century Gothic"/>
          <w:b w:val="0"/>
          <w:sz w:val="26"/>
          <w:szCs w:val="26"/>
        </w:rPr>
        <w:t xml:space="preserve">disputato </w:t>
      </w:r>
      <w:r w:rsidR="008B3F00" w:rsidRPr="008520AD">
        <w:rPr>
          <w:rFonts w:ascii="Century Gothic" w:hAnsi="Century Gothic"/>
          <w:b w:val="0"/>
          <w:sz w:val="26"/>
          <w:szCs w:val="26"/>
        </w:rPr>
        <w:t xml:space="preserve">il </w:t>
      </w:r>
      <w:r w:rsidR="00E66E1B" w:rsidRPr="008520AD">
        <w:rPr>
          <w:rFonts w:ascii="Century Gothic" w:hAnsi="Century Gothic"/>
          <w:b w:val="0"/>
          <w:sz w:val="26"/>
          <w:szCs w:val="26"/>
        </w:rPr>
        <w:t>C</w:t>
      </w:r>
      <w:r w:rsidR="00836CE0" w:rsidRPr="008520AD">
        <w:rPr>
          <w:rFonts w:ascii="Century Gothic" w:hAnsi="Century Gothic"/>
          <w:b w:val="0"/>
          <w:sz w:val="26"/>
          <w:szCs w:val="26"/>
        </w:rPr>
        <w:t xml:space="preserve">ampionato </w:t>
      </w:r>
      <w:r w:rsidR="008B3F00" w:rsidRPr="008520AD">
        <w:rPr>
          <w:rFonts w:ascii="Century Gothic" w:hAnsi="Century Gothic"/>
          <w:b w:val="0"/>
          <w:sz w:val="26"/>
          <w:szCs w:val="26"/>
        </w:rPr>
        <w:t xml:space="preserve">di Serie A1 </w:t>
      </w:r>
      <w:proofErr w:type="spellStart"/>
      <w:r w:rsidR="00E66E1B" w:rsidRPr="008520AD">
        <w:rPr>
          <w:rFonts w:ascii="Century Gothic" w:hAnsi="Century Gothic"/>
          <w:b w:val="0"/>
          <w:sz w:val="26"/>
          <w:szCs w:val="26"/>
        </w:rPr>
        <w:t>SuperLega</w:t>
      </w:r>
      <w:proofErr w:type="spellEnd"/>
      <w:r w:rsidR="00E66E1B" w:rsidRPr="008520AD">
        <w:rPr>
          <w:rFonts w:ascii="Century Gothic" w:hAnsi="Century Gothic"/>
          <w:b w:val="0"/>
          <w:sz w:val="26"/>
          <w:szCs w:val="26"/>
        </w:rPr>
        <w:t xml:space="preserve"> </w:t>
      </w:r>
      <w:r w:rsidR="00E918A4" w:rsidRPr="008520AD">
        <w:rPr>
          <w:rFonts w:ascii="Century Gothic" w:hAnsi="Century Gothic"/>
          <w:b w:val="0"/>
          <w:sz w:val="26"/>
          <w:szCs w:val="26"/>
        </w:rPr>
        <w:t>nell’anno sportivo</w:t>
      </w:r>
      <w:r w:rsidR="00DA1221" w:rsidRPr="008520AD">
        <w:rPr>
          <w:rFonts w:ascii="Century Gothic" w:hAnsi="Century Gothic"/>
          <w:b w:val="0"/>
          <w:sz w:val="26"/>
          <w:szCs w:val="26"/>
        </w:rPr>
        <w:t xml:space="preserve"> </w:t>
      </w:r>
      <w:r w:rsidR="00C503A0" w:rsidRPr="008520AD">
        <w:rPr>
          <w:rFonts w:ascii="Century Gothic" w:hAnsi="Century Gothic"/>
          <w:sz w:val="26"/>
          <w:szCs w:val="26"/>
        </w:rPr>
        <w:t>201</w:t>
      </w:r>
      <w:r w:rsidR="00171195">
        <w:rPr>
          <w:rFonts w:ascii="Century Gothic" w:hAnsi="Century Gothic"/>
          <w:sz w:val="26"/>
          <w:szCs w:val="26"/>
        </w:rPr>
        <w:t>7</w:t>
      </w:r>
      <w:r w:rsidR="00394303" w:rsidRPr="008520AD">
        <w:rPr>
          <w:rFonts w:ascii="Century Gothic" w:hAnsi="Century Gothic"/>
          <w:sz w:val="26"/>
          <w:szCs w:val="26"/>
        </w:rPr>
        <w:t>/</w:t>
      </w:r>
      <w:r w:rsidR="00C503A0" w:rsidRPr="008520AD">
        <w:rPr>
          <w:rFonts w:ascii="Century Gothic" w:hAnsi="Century Gothic"/>
          <w:sz w:val="26"/>
          <w:szCs w:val="26"/>
        </w:rPr>
        <w:t>1</w:t>
      </w:r>
      <w:r w:rsidR="00171195">
        <w:rPr>
          <w:rFonts w:ascii="Century Gothic" w:hAnsi="Century Gothic"/>
          <w:sz w:val="26"/>
          <w:szCs w:val="26"/>
        </w:rPr>
        <w:t>8</w:t>
      </w:r>
      <w:r w:rsidR="00C503A0" w:rsidRPr="008520AD">
        <w:rPr>
          <w:rFonts w:ascii="Century Gothic" w:hAnsi="Century Gothic"/>
          <w:b w:val="0"/>
          <w:sz w:val="26"/>
          <w:szCs w:val="26"/>
        </w:rPr>
        <w:t xml:space="preserve"> </w:t>
      </w:r>
      <w:r w:rsidR="001E5417" w:rsidRPr="008520AD">
        <w:rPr>
          <w:rFonts w:ascii="Century Gothic" w:hAnsi="Century Gothic"/>
          <w:b w:val="0"/>
          <w:sz w:val="26"/>
          <w:szCs w:val="26"/>
        </w:rPr>
        <w:t xml:space="preserve">e </w:t>
      </w:r>
      <w:r w:rsidR="00394303" w:rsidRPr="008520AD">
        <w:rPr>
          <w:rFonts w:ascii="Century Gothic" w:hAnsi="Century Gothic"/>
          <w:b w:val="0"/>
          <w:sz w:val="26"/>
          <w:szCs w:val="26"/>
        </w:rPr>
        <w:t xml:space="preserve">la </w:t>
      </w:r>
      <w:r w:rsidR="001E5417" w:rsidRPr="008520AD">
        <w:rPr>
          <w:rFonts w:ascii="Century Gothic" w:hAnsi="Century Gothic"/>
          <w:b w:val="0"/>
          <w:sz w:val="26"/>
          <w:szCs w:val="26"/>
        </w:rPr>
        <w:t xml:space="preserve">Società </w:t>
      </w:r>
      <w:r w:rsidR="00394303" w:rsidRPr="008520AD">
        <w:rPr>
          <w:rFonts w:ascii="Century Gothic" w:hAnsi="Century Gothic"/>
          <w:b w:val="0"/>
          <w:sz w:val="26"/>
          <w:szCs w:val="26"/>
        </w:rPr>
        <w:t xml:space="preserve">promossa </w:t>
      </w:r>
      <w:r w:rsidR="00E66E1B" w:rsidRPr="008520AD">
        <w:rPr>
          <w:rFonts w:ascii="Century Gothic" w:hAnsi="Century Gothic"/>
          <w:b w:val="0"/>
          <w:sz w:val="26"/>
          <w:szCs w:val="26"/>
        </w:rPr>
        <w:t xml:space="preserve">in </w:t>
      </w:r>
      <w:r w:rsidR="00B155D8" w:rsidRPr="008520AD">
        <w:rPr>
          <w:rFonts w:ascii="Century Gothic" w:hAnsi="Century Gothic"/>
          <w:b w:val="0"/>
          <w:sz w:val="26"/>
          <w:szCs w:val="26"/>
        </w:rPr>
        <w:t xml:space="preserve">Serie </w:t>
      </w:r>
      <w:r w:rsidR="008B3F00" w:rsidRPr="008520AD">
        <w:rPr>
          <w:rFonts w:ascii="Century Gothic" w:hAnsi="Century Gothic"/>
          <w:b w:val="0"/>
          <w:sz w:val="26"/>
          <w:szCs w:val="26"/>
        </w:rPr>
        <w:t xml:space="preserve">A1 </w:t>
      </w:r>
      <w:proofErr w:type="spellStart"/>
      <w:r w:rsidR="00394303" w:rsidRPr="008520AD">
        <w:rPr>
          <w:rFonts w:ascii="Century Gothic" w:hAnsi="Century Gothic"/>
          <w:b w:val="0"/>
          <w:sz w:val="26"/>
          <w:szCs w:val="26"/>
        </w:rPr>
        <w:t>SuperLega</w:t>
      </w:r>
      <w:proofErr w:type="spellEnd"/>
      <w:r w:rsidR="00394303" w:rsidRPr="008520AD">
        <w:rPr>
          <w:rFonts w:ascii="Century Gothic" w:hAnsi="Century Gothic"/>
          <w:b w:val="0"/>
          <w:sz w:val="26"/>
          <w:szCs w:val="26"/>
        </w:rPr>
        <w:t xml:space="preserve"> </w:t>
      </w:r>
      <w:r w:rsidR="000275B7" w:rsidRPr="008520AD">
        <w:rPr>
          <w:rFonts w:ascii="Century Gothic" w:hAnsi="Century Gothic"/>
          <w:b w:val="0"/>
          <w:sz w:val="26"/>
          <w:szCs w:val="26"/>
        </w:rPr>
        <w:t>al termine</w:t>
      </w:r>
      <w:r w:rsidR="001E5417" w:rsidRPr="008520AD">
        <w:rPr>
          <w:rFonts w:ascii="Century Gothic" w:hAnsi="Century Gothic"/>
          <w:b w:val="0"/>
          <w:sz w:val="26"/>
          <w:szCs w:val="26"/>
        </w:rPr>
        <w:t xml:space="preserve"> del </w:t>
      </w:r>
      <w:r w:rsidR="00836CE0" w:rsidRPr="008520AD">
        <w:rPr>
          <w:rFonts w:ascii="Century Gothic" w:hAnsi="Century Gothic"/>
          <w:b w:val="0"/>
          <w:sz w:val="26"/>
          <w:szCs w:val="26"/>
        </w:rPr>
        <w:t xml:space="preserve">campionato </w:t>
      </w:r>
      <w:r w:rsidR="001E5417" w:rsidRPr="008520AD">
        <w:rPr>
          <w:rFonts w:ascii="Century Gothic" w:hAnsi="Century Gothic"/>
          <w:b w:val="0"/>
          <w:sz w:val="26"/>
          <w:szCs w:val="26"/>
        </w:rPr>
        <w:t xml:space="preserve">di Serie </w:t>
      </w:r>
      <w:r w:rsidR="008B3F00" w:rsidRPr="008520AD">
        <w:rPr>
          <w:rFonts w:ascii="Century Gothic" w:hAnsi="Century Gothic"/>
          <w:b w:val="0"/>
          <w:sz w:val="26"/>
          <w:szCs w:val="26"/>
        </w:rPr>
        <w:t xml:space="preserve">A2 </w:t>
      </w:r>
      <w:r w:rsidR="00C503A0" w:rsidRPr="008520AD">
        <w:rPr>
          <w:rFonts w:ascii="Century Gothic" w:hAnsi="Century Gothic"/>
          <w:sz w:val="26"/>
          <w:szCs w:val="26"/>
        </w:rPr>
        <w:t>201</w:t>
      </w:r>
      <w:r w:rsidR="00171195">
        <w:rPr>
          <w:rFonts w:ascii="Century Gothic" w:hAnsi="Century Gothic"/>
          <w:sz w:val="26"/>
          <w:szCs w:val="26"/>
        </w:rPr>
        <w:t>7</w:t>
      </w:r>
      <w:r w:rsidR="00394303" w:rsidRPr="008520AD">
        <w:rPr>
          <w:rFonts w:ascii="Century Gothic" w:hAnsi="Century Gothic"/>
          <w:sz w:val="26"/>
          <w:szCs w:val="26"/>
        </w:rPr>
        <w:t>/</w:t>
      </w:r>
      <w:r w:rsidR="00C503A0" w:rsidRPr="008520AD">
        <w:rPr>
          <w:rFonts w:ascii="Century Gothic" w:hAnsi="Century Gothic"/>
          <w:sz w:val="26"/>
          <w:szCs w:val="26"/>
        </w:rPr>
        <w:t>1</w:t>
      </w:r>
      <w:r w:rsidR="00171195">
        <w:rPr>
          <w:rFonts w:ascii="Century Gothic" w:hAnsi="Century Gothic"/>
          <w:sz w:val="26"/>
          <w:szCs w:val="26"/>
        </w:rPr>
        <w:t>8</w:t>
      </w:r>
      <w:r w:rsidR="00C503A0" w:rsidRPr="008520AD">
        <w:rPr>
          <w:rFonts w:ascii="Century Gothic" w:hAnsi="Century Gothic"/>
          <w:b w:val="0"/>
          <w:sz w:val="26"/>
          <w:szCs w:val="26"/>
        </w:rPr>
        <w:t xml:space="preserve"> </w:t>
      </w:r>
      <w:r w:rsidR="00E918A4" w:rsidRPr="008520AD">
        <w:rPr>
          <w:rFonts w:ascii="Century Gothic" w:hAnsi="Century Gothic"/>
          <w:b w:val="0"/>
          <w:sz w:val="26"/>
          <w:szCs w:val="26"/>
        </w:rPr>
        <w:t>dovranno far pervenire</w:t>
      </w:r>
      <w:r w:rsidR="00C05AAE" w:rsidRPr="008520AD">
        <w:rPr>
          <w:rFonts w:ascii="Century Gothic" w:hAnsi="Century Gothic"/>
          <w:b w:val="0"/>
          <w:sz w:val="26"/>
          <w:szCs w:val="26"/>
        </w:rPr>
        <w:t xml:space="preserve"> alla Commissione la documentazione di cui al successivo art. 3</w:t>
      </w:r>
      <w:r w:rsidR="00E918A4" w:rsidRPr="008520AD">
        <w:rPr>
          <w:rFonts w:ascii="Century Gothic" w:hAnsi="Century Gothic"/>
          <w:b w:val="0"/>
          <w:sz w:val="26"/>
          <w:szCs w:val="26"/>
        </w:rPr>
        <w:t xml:space="preserve">, entro e non oltre le ore </w:t>
      </w:r>
      <w:r w:rsidR="00E918A4" w:rsidRPr="008520AD">
        <w:rPr>
          <w:rFonts w:ascii="Century Gothic" w:hAnsi="Century Gothic"/>
          <w:sz w:val="26"/>
          <w:szCs w:val="26"/>
        </w:rPr>
        <w:t>12</w:t>
      </w:r>
      <w:r w:rsidR="00E918A4" w:rsidRPr="008520AD">
        <w:rPr>
          <w:rFonts w:ascii="Century Gothic" w:hAnsi="Century Gothic"/>
          <w:b w:val="0"/>
          <w:sz w:val="26"/>
          <w:szCs w:val="26"/>
        </w:rPr>
        <w:t xml:space="preserve"> del</w:t>
      </w:r>
      <w:r w:rsidR="00050723" w:rsidRPr="008520AD">
        <w:rPr>
          <w:rFonts w:ascii="Century Gothic" w:hAnsi="Century Gothic"/>
          <w:b w:val="0"/>
          <w:sz w:val="26"/>
          <w:szCs w:val="26"/>
        </w:rPr>
        <w:t xml:space="preserve"> </w:t>
      </w:r>
      <w:r w:rsidR="00C503A0">
        <w:rPr>
          <w:rFonts w:ascii="Century Gothic" w:hAnsi="Century Gothic"/>
          <w:sz w:val="26"/>
          <w:szCs w:val="26"/>
        </w:rPr>
        <w:t>3 luglio 201</w:t>
      </w:r>
      <w:r w:rsidR="00171195">
        <w:rPr>
          <w:rFonts w:ascii="Century Gothic" w:hAnsi="Century Gothic"/>
          <w:sz w:val="26"/>
          <w:szCs w:val="26"/>
        </w:rPr>
        <w:t>8</w:t>
      </w:r>
      <w:r w:rsidR="003F0AA5" w:rsidRPr="008520AD">
        <w:rPr>
          <w:rFonts w:ascii="Century Gothic" w:hAnsi="Century Gothic"/>
          <w:b w:val="0"/>
          <w:sz w:val="26"/>
          <w:szCs w:val="26"/>
        </w:rPr>
        <w:t>.</w:t>
      </w:r>
      <w:r w:rsidR="008B3F00" w:rsidRPr="008520AD">
        <w:rPr>
          <w:rFonts w:ascii="Century Gothic" w:hAnsi="Century Gothic"/>
          <w:b w:val="0"/>
          <w:sz w:val="26"/>
          <w:szCs w:val="26"/>
        </w:rPr>
        <w:t xml:space="preserve"> </w:t>
      </w:r>
    </w:p>
    <w:p w:rsidR="009673CA" w:rsidRPr="00CE06DF" w:rsidRDefault="00F604D4"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Per la partecip</w:t>
      </w:r>
      <w:r w:rsidR="00FA0C9C" w:rsidRPr="008520AD">
        <w:rPr>
          <w:rFonts w:ascii="Century Gothic" w:hAnsi="Century Gothic"/>
          <w:b w:val="0"/>
          <w:sz w:val="26"/>
          <w:szCs w:val="26"/>
        </w:rPr>
        <w:t xml:space="preserve">azione alla Serie A1 </w:t>
      </w:r>
      <w:proofErr w:type="spellStart"/>
      <w:r w:rsidR="00FA0C9C" w:rsidRPr="008520AD">
        <w:rPr>
          <w:rFonts w:ascii="Century Gothic" w:hAnsi="Century Gothic"/>
          <w:b w:val="0"/>
          <w:sz w:val="26"/>
          <w:szCs w:val="26"/>
        </w:rPr>
        <w:t>SuperLega</w:t>
      </w:r>
      <w:proofErr w:type="spellEnd"/>
      <w:r w:rsidR="00FA0C9C" w:rsidRPr="008520AD">
        <w:rPr>
          <w:rFonts w:ascii="Century Gothic" w:hAnsi="Century Gothic"/>
          <w:b w:val="0"/>
          <w:sz w:val="26"/>
          <w:szCs w:val="26"/>
        </w:rPr>
        <w:t xml:space="preserve"> </w:t>
      </w:r>
      <w:r w:rsidRPr="008520AD">
        <w:rPr>
          <w:rFonts w:ascii="Century Gothic" w:hAnsi="Century Gothic"/>
          <w:b w:val="0"/>
          <w:sz w:val="26"/>
          <w:szCs w:val="26"/>
        </w:rPr>
        <w:t>è richiesta la costituzione in forma di società sportiva di capitali dilettantistica e la nomina del</w:t>
      </w:r>
      <w:r w:rsidR="00420CCA" w:rsidRPr="008520AD">
        <w:rPr>
          <w:rFonts w:ascii="Century Gothic" w:hAnsi="Century Gothic"/>
          <w:b w:val="0"/>
          <w:sz w:val="26"/>
          <w:szCs w:val="26"/>
        </w:rPr>
        <w:t xml:space="preserve">l’Organo di controllo (collegiale o monocratico) </w:t>
      </w:r>
      <w:r w:rsidRPr="008520AD">
        <w:rPr>
          <w:rFonts w:ascii="Century Gothic" w:hAnsi="Century Gothic"/>
          <w:b w:val="0"/>
          <w:sz w:val="26"/>
          <w:szCs w:val="26"/>
        </w:rPr>
        <w:t xml:space="preserve">o del Revisore sia per le società richiedenti che già </w:t>
      </w:r>
      <w:r w:rsidRPr="00CE06DF">
        <w:rPr>
          <w:rFonts w:ascii="Century Gothic" w:hAnsi="Century Gothic"/>
          <w:b w:val="0"/>
          <w:sz w:val="26"/>
          <w:szCs w:val="26"/>
        </w:rPr>
        <w:t xml:space="preserve">detengano </w:t>
      </w:r>
      <w:r w:rsidR="00171195" w:rsidRPr="00CE06DF">
        <w:rPr>
          <w:rFonts w:ascii="Century Gothic" w:hAnsi="Century Gothic"/>
          <w:b w:val="0"/>
          <w:sz w:val="26"/>
          <w:szCs w:val="26"/>
        </w:rPr>
        <w:t>il titolo</w:t>
      </w:r>
      <w:r w:rsidRPr="00CE06DF">
        <w:rPr>
          <w:rFonts w:ascii="Century Gothic" w:hAnsi="Century Gothic"/>
          <w:b w:val="0"/>
          <w:sz w:val="26"/>
          <w:szCs w:val="26"/>
        </w:rPr>
        <w:t>, sia per la società neopromossa, sia per le società cessionarie de</w:t>
      </w:r>
      <w:r w:rsidR="00171195" w:rsidRPr="00CE06DF">
        <w:rPr>
          <w:rFonts w:ascii="Century Gothic" w:hAnsi="Century Gothic"/>
          <w:b w:val="0"/>
          <w:sz w:val="26"/>
          <w:szCs w:val="26"/>
        </w:rPr>
        <w:t>l titolo medesimo</w:t>
      </w:r>
      <w:r w:rsidRPr="00CE06DF">
        <w:rPr>
          <w:rFonts w:ascii="Century Gothic" w:hAnsi="Century Gothic"/>
          <w:b w:val="0"/>
          <w:sz w:val="26"/>
          <w:szCs w:val="26"/>
        </w:rPr>
        <w:t xml:space="preserve">. </w:t>
      </w:r>
    </w:p>
    <w:p w:rsidR="00807D52" w:rsidRPr="008520AD" w:rsidRDefault="00B46BDD"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Le Società </w:t>
      </w:r>
      <w:r w:rsidR="00394303" w:rsidRPr="008520AD">
        <w:rPr>
          <w:rFonts w:ascii="Century Gothic" w:hAnsi="Century Gothic"/>
          <w:b w:val="0"/>
          <w:sz w:val="26"/>
          <w:szCs w:val="26"/>
        </w:rPr>
        <w:t xml:space="preserve">titolari </w:t>
      </w:r>
      <w:r w:rsidRPr="008520AD">
        <w:rPr>
          <w:rFonts w:ascii="Century Gothic" w:hAnsi="Century Gothic"/>
          <w:b w:val="0"/>
          <w:sz w:val="26"/>
          <w:szCs w:val="26"/>
        </w:rPr>
        <w:t xml:space="preserve">aventi titolo a partecipare alla Serie A1 </w:t>
      </w:r>
      <w:proofErr w:type="spellStart"/>
      <w:r w:rsidRPr="008520AD">
        <w:rPr>
          <w:rFonts w:ascii="Century Gothic" w:hAnsi="Century Gothic"/>
          <w:b w:val="0"/>
          <w:sz w:val="26"/>
          <w:szCs w:val="26"/>
        </w:rPr>
        <w:t>SuperLega</w:t>
      </w:r>
      <w:proofErr w:type="spellEnd"/>
      <w:r w:rsidR="00171195">
        <w:rPr>
          <w:rFonts w:ascii="Century Gothic" w:hAnsi="Century Gothic"/>
          <w:b w:val="0"/>
          <w:sz w:val="26"/>
          <w:szCs w:val="26"/>
        </w:rPr>
        <w:t xml:space="preserve"> </w:t>
      </w:r>
      <w:r w:rsidRPr="008520AD">
        <w:rPr>
          <w:rFonts w:ascii="Century Gothic" w:hAnsi="Century Gothic"/>
          <w:b w:val="0"/>
          <w:sz w:val="26"/>
          <w:szCs w:val="26"/>
        </w:rPr>
        <w:t>dovranno</w:t>
      </w:r>
      <w:r w:rsidR="00171195">
        <w:rPr>
          <w:rFonts w:ascii="Century Gothic" w:hAnsi="Century Gothic"/>
          <w:b w:val="0"/>
          <w:sz w:val="26"/>
          <w:szCs w:val="26"/>
        </w:rPr>
        <w:t xml:space="preserve"> </w:t>
      </w:r>
      <w:r w:rsidRPr="008520AD">
        <w:rPr>
          <w:rFonts w:ascii="Century Gothic" w:hAnsi="Century Gothic"/>
          <w:b w:val="0"/>
          <w:sz w:val="26"/>
          <w:szCs w:val="26"/>
        </w:rPr>
        <w:t>avere un capitale sociale minimo di euro</w:t>
      </w:r>
      <w:r w:rsidR="00E918A4" w:rsidRPr="008520AD">
        <w:rPr>
          <w:rFonts w:ascii="Century Gothic" w:hAnsi="Century Gothic"/>
          <w:b w:val="0"/>
          <w:sz w:val="26"/>
          <w:szCs w:val="26"/>
        </w:rPr>
        <w:t xml:space="preserve"> </w:t>
      </w:r>
      <w:r w:rsidR="00E918A4" w:rsidRPr="008520AD">
        <w:rPr>
          <w:rFonts w:ascii="Century Gothic" w:hAnsi="Century Gothic"/>
          <w:sz w:val="26"/>
          <w:szCs w:val="26"/>
        </w:rPr>
        <w:t>120.000 (centoventimila)</w:t>
      </w:r>
      <w:r w:rsidRPr="008520AD">
        <w:rPr>
          <w:rFonts w:ascii="Century Gothic" w:hAnsi="Century Gothic"/>
          <w:b w:val="0"/>
          <w:sz w:val="26"/>
          <w:szCs w:val="26"/>
        </w:rPr>
        <w:t xml:space="preserve"> interamente sottoscritto e versato alla data di presentazione della domanda di ammissione.</w:t>
      </w:r>
    </w:p>
    <w:p w:rsidR="009673CA" w:rsidRPr="008520AD" w:rsidRDefault="00B46BDD"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In ogni caso il capitale sociale risultante dalla situazione patrimoniale di cui all’art. 3 lettera e) non dovrà essere inferiore a due terzi dello stesso in conseguenza di perdite pregresse o correnti. </w:t>
      </w:r>
    </w:p>
    <w:p w:rsidR="009673CA" w:rsidRPr="008520AD" w:rsidRDefault="00B46BDD"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Nel caso in cui dalla situazione patrimoniale ed economica redatta al </w:t>
      </w:r>
      <w:r w:rsidR="00F604D4" w:rsidRPr="008520AD">
        <w:rPr>
          <w:rFonts w:ascii="Century Gothic" w:hAnsi="Century Gothic"/>
          <w:sz w:val="26"/>
          <w:szCs w:val="26"/>
        </w:rPr>
        <w:t>30/04/</w:t>
      </w:r>
      <w:r w:rsidR="00C503A0">
        <w:rPr>
          <w:rFonts w:ascii="Century Gothic" w:hAnsi="Century Gothic"/>
          <w:sz w:val="26"/>
          <w:szCs w:val="26"/>
        </w:rPr>
        <w:t>201</w:t>
      </w:r>
      <w:r w:rsidR="00171195">
        <w:rPr>
          <w:rFonts w:ascii="Century Gothic" w:hAnsi="Century Gothic"/>
          <w:sz w:val="26"/>
          <w:szCs w:val="26"/>
        </w:rPr>
        <w:t>8</w:t>
      </w:r>
      <w:r w:rsidR="00C503A0" w:rsidRPr="008520AD">
        <w:rPr>
          <w:rFonts w:ascii="Century Gothic" w:hAnsi="Century Gothic"/>
          <w:b w:val="0"/>
          <w:sz w:val="26"/>
          <w:szCs w:val="26"/>
        </w:rPr>
        <w:t xml:space="preserve"> </w:t>
      </w:r>
      <w:r w:rsidRPr="008520AD">
        <w:rPr>
          <w:rFonts w:ascii="Century Gothic" w:hAnsi="Century Gothic"/>
          <w:b w:val="0"/>
          <w:sz w:val="26"/>
          <w:szCs w:val="26"/>
        </w:rPr>
        <w:t>risultassero perdite che riducono il capitale di oltre un terzo, la Società dovrà provvedere a ricostituire il capitale sociale al minimo previsto dal presente regolamento entro la data di presentazione della documentazione (</w:t>
      </w:r>
      <w:r w:rsidR="00CC613E" w:rsidRPr="00CC613E">
        <w:rPr>
          <w:rFonts w:ascii="Century Gothic" w:hAnsi="Century Gothic"/>
          <w:sz w:val="26"/>
          <w:szCs w:val="26"/>
        </w:rPr>
        <w:t>3 luglio 201</w:t>
      </w:r>
      <w:r w:rsidR="00171195">
        <w:rPr>
          <w:rFonts w:ascii="Century Gothic" w:hAnsi="Century Gothic"/>
          <w:sz w:val="26"/>
          <w:szCs w:val="26"/>
        </w:rPr>
        <w:t>8</w:t>
      </w:r>
      <w:r w:rsidR="00F604D4" w:rsidRPr="008520AD">
        <w:rPr>
          <w:rFonts w:ascii="Century Gothic" w:hAnsi="Century Gothic"/>
          <w:b w:val="0"/>
          <w:sz w:val="26"/>
          <w:szCs w:val="26"/>
        </w:rPr>
        <w:t>) attestando i versamenti effettuati o i provvedimenti assunti (copie delle contabili di versamento e/o delle delibere)</w:t>
      </w:r>
      <w:r w:rsidRPr="008520AD">
        <w:rPr>
          <w:rFonts w:ascii="Century Gothic" w:hAnsi="Century Gothic"/>
          <w:b w:val="0"/>
          <w:sz w:val="26"/>
          <w:szCs w:val="26"/>
        </w:rPr>
        <w:t xml:space="preserve">, pena l’applicazione delle sanzioni previste dall’art. 6 del presente Regolamento. </w:t>
      </w:r>
    </w:p>
    <w:p w:rsidR="009673CA" w:rsidRPr="008520AD" w:rsidRDefault="00F604D4"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Le Società:</w:t>
      </w:r>
    </w:p>
    <w:p w:rsidR="006F0865" w:rsidRDefault="00BA2B2B" w:rsidP="006F0865">
      <w:pPr>
        <w:numPr>
          <w:ilvl w:val="0"/>
          <w:numId w:val="7"/>
        </w:numPr>
        <w:jc w:val="both"/>
      </w:pPr>
      <w:proofErr w:type="gramStart"/>
      <w:r w:rsidRPr="008520AD">
        <w:t>aventi</w:t>
      </w:r>
      <w:proofErr w:type="gramEnd"/>
      <w:r w:rsidRPr="008520AD">
        <w:t xml:space="preserve"> titolo a partecipare </w:t>
      </w:r>
      <w:r w:rsidR="008B3F00" w:rsidRPr="008520AD">
        <w:t>alla</w:t>
      </w:r>
      <w:r w:rsidR="00997C10" w:rsidRPr="008520AD">
        <w:rPr>
          <w:b/>
        </w:rPr>
        <w:t xml:space="preserve"> </w:t>
      </w:r>
      <w:r w:rsidR="00997C10" w:rsidRPr="008520AD">
        <w:t>Serie A1</w:t>
      </w:r>
      <w:r w:rsidR="008B3F00" w:rsidRPr="008520AD">
        <w:t xml:space="preserve"> </w:t>
      </w:r>
      <w:proofErr w:type="spellStart"/>
      <w:r w:rsidR="008B3F00" w:rsidRPr="008520AD">
        <w:t>SuperLega</w:t>
      </w:r>
      <w:proofErr w:type="spellEnd"/>
      <w:r w:rsidR="008B3F00" w:rsidRPr="008520AD">
        <w:t xml:space="preserve"> </w:t>
      </w:r>
      <w:r w:rsidRPr="008520AD">
        <w:t xml:space="preserve">neopromosse dalla Serie A2, ove necessario, dovranno provvedere all’aumento </w:t>
      </w:r>
      <w:r w:rsidR="00BE3D0D" w:rsidRPr="008520AD">
        <w:t xml:space="preserve">del capitale sociale per raggiungere il minimo previsto di euro </w:t>
      </w:r>
      <w:r w:rsidR="00BE3D0D" w:rsidRPr="008520AD">
        <w:rPr>
          <w:b/>
        </w:rPr>
        <w:t>120.000 (</w:t>
      </w:r>
      <w:r w:rsidR="00BE3D0D" w:rsidRPr="006F0865">
        <w:rPr>
          <w:b/>
        </w:rPr>
        <w:t>centoventimila)</w:t>
      </w:r>
      <w:r w:rsidR="00BE3D0D" w:rsidRPr="006F0865">
        <w:t xml:space="preserve"> con relativa sottoscrizione e versamento entro e non oltre la data del</w:t>
      </w:r>
      <w:r w:rsidR="00BE3D0D" w:rsidRPr="006F0865">
        <w:rPr>
          <w:b/>
        </w:rPr>
        <w:t xml:space="preserve"> 31/12/</w:t>
      </w:r>
      <w:r w:rsidR="003B2A78" w:rsidRPr="006F0865">
        <w:rPr>
          <w:b/>
        </w:rPr>
        <w:t>201</w:t>
      </w:r>
      <w:r w:rsidR="00171195" w:rsidRPr="006F0865">
        <w:rPr>
          <w:b/>
        </w:rPr>
        <w:t>8</w:t>
      </w:r>
      <w:r w:rsidR="007206E8" w:rsidRPr="006F0865">
        <w:rPr>
          <w:b/>
        </w:rPr>
        <w:t>;</w:t>
      </w:r>
    </w:p>
    <w:p w:rsidR="0023603F" w:rsidRPr="006F0865" w:rsidRDefault="00B773C3" w:rsidP="006F0865">
      <w:pPr>
        <w:numPr>
          <w:ilvl w:val="0"/>
          <w:numId w:val="7"/>
        </w:numPr>
        <w:jc w:val="both"/>
      </w:pPr>
      <w:proofErr w:type="gramStart"/>
      <w:r w:rsidRPr="006F0865">
        <w:t>cessionarie</w:t>
      </w:r>
      <w:proofErr w:type="gramEnd"/>
      <w:r w:rsidRPr="006F0865">
        <w:t xml:space="preserve"> </w:t>
      </w:r>
      <w:r w:rsidR="00171195" w:rsidRPr="006F0865">
        <w:t xml:space="preserve">del titolo sportivo di </w:t>
      </w:r>
      <w:r w:rsidR="00997C10" w:rsidRPr="006F0865">
        <w:t xml:space="preserve">Serie A1 </w:t>
      </w:r>
      <w:proofErr w:type="spellStart"/>
      <w:r w:rsidR="00B41C1B" w:rsidRPr="006F0865">
        <w:t>SuperLega</w:t>
      </w:r>
      <w:proofErr w:type="spellEnd"/>
      <w:r w:rsidR="00171195" w:rsidRPr="006F0865">
        <w:t xml:space="preserve"> </w:t>
      </w:r>
      <w:r w:rsidR="00C85306" w:rsidRPr="006F0865">
        <w:t xml:space="preserve">dovranno possedere </w:t>
      </w:r>
      <w:r w:rsidR="0050792C" w:rsidRPr="006F0865">
        <w:t xml:space="preserve">tutti </w:t>
      </w:r>
      <w:r w:rsidR="00C85306" w:rsidRPr="006F0865">
        <w:t>i requisiti</w:t>
      </w:r>
      <w:r w:rsidR="0050792C" w:rsidRPr="006F0865">
        <w:t xml:space="preserve"> (ivi compresi quelli relativi alla natura giuridica ed al capitale</w:t>
      </w:r>
      <w:r w:rsidR="0050792C" w:rsidRPr="008520AD">
        <w:t xml:space="preserve"> sociale</w:t>
      </w:r>
      <w:r w:rsidR="00D938DF" w:rsidRPr="008520AD">
        <w:t xml:space="preserve"> pari a </w:t>
      </w:r>
      <w:r w:rsidR="003B7779" w:rsidRPr="008520AD">
        <w:t>euro</w:t>
      </w:r>
      <w:r w:rsidR="00D938DF" w:rsidRPr="006F0865">
        <w:rPr>
          <w:b/>
        </w:rPr>
        <w:t xml:space="preserve"> 120.000 </w:t>
      </w:r>
      <w:r w:rsidR="003B7779" w:rsidRPr="006F0865">
        <w:rPr>
          <w:b/>
        </w:rPr>
        <w:t>(centoventimila)</w:t>
      </w:r>
      <w:r w:rsidR="003B7779" w:rsidRPr="008520AD">
        <w:t xml:space="preserve"> </w:t>
      </w:r>
      <w:r w:rsidR="00D938DF" w:rsidRPr="008520AD">
        <w:t>che dovrà essere interamente versato e sottoscritto alla data di presentazione della documentazione di iscrizione</w:t>
      </w:r>
      <w:r w:rsidR="0050792C" w:rsidRPr="008520AD">
        <w:t xml:space="preserve">), </w:t>
      </w:r>
      <w:r w:rsidR="00D405EB" w:rsidRPr="008520AD">
        <w:t>nonché</w:t>
      </w:r>
      <w:r w:rsidR="0050792C" w:rsidRPr="008520AD">
        <w:t xml:space="preserve"> rispettare</w:t>
      </w:r>
      <w:r w:rsidR="00C85306" w:rsidRPr="008520AD">
        <w:t xml:space="preserve"> </w:t>
      </w:r>
      <w:r w:rsidR="0050792C" w:rsidRPr="008520AD">
        <w:t xml:space="preserve">tutti </w:t>
      </w:r>
      <w:r w:rsidR="00C85306" w:rsidRPr="008520AD">
        <w:t>gli adempimenti</w:t>
      </w:r>
      <w:r w:rsidR="0050792C" w:rsidRPr="008520AD">
        <w:t>,</w:t>
      </w:r>
      <w:r w:rsidR="00C85306" w:rsidRPr="008520AD">
        <w:t xml:space="preserve"> previsti dall’art. 13 del presente </w:t>
      </w:r>
      <w:r w:rsidR="0050792C" w:rsidRPr="008520AD">
        <w:t>Regolamento</w:t>
      </w:r>
      <w:r w:rsidR="006F0865">
        <w:t>.</w:t>
      </w:r>
    </w:p>
    <w:p w:rsidR="00807D52" w:rsidRPr="008520AD" w:rsidRDefault="006B60F0"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Per le </w:t>
      </w:r>
      <w:r w:rsidR="00E3360F" w:rsidRPr="008520AD">
        <w:rPr>
          <w:rFonts w:ascii="Century Gothic" w:hAnsi="Century Gothic"/>
          <w:b w:val="0"/>
          <w:sz w:val="26"/>
          <w:szCs w:val="26"/>
        </w:rPr>
        <w:t xml:space="preserve">Società </w:t>
      </w:r>
      <w:r w:rsidRPr="008520AD">
        <w:rPr>
          <w:rFonts w:ascii="Century Gothic" w:hAnsi="Century Gothic"/>
          <w:b w:val="0"/>
          <w:sz w:val="26"/>
          <w:szCs w:val="26"/>
        </w:rPr>
        <w:t xml:space="preserve">di cui </w:t>
      </w:r>
      <w:r w:rsidR="00DC343F" w:rsidRPr="008520AD">
        <w:rPr>
          <w:rFonts w:ascii="Century Gothic" w:hAnsi="Century Gothic"/>
          <w:b w:val="0"/>
          <w:sz w:val="26"/>
          <w:szCs w:val="26"/>
        </w:rPr>
        <w:t xml:space="preserve">al precedente </w:t>
      </w:r>
      <w:r w:rsidRPr="008520AD">
        <w:rPr>
          <w:rFonts w:ascii="Century Gothic" w:hAnsi="Century Gothic"/>
          <w:b w:val="0"/>
          <w:sz w:val="26"/>
          <w:szCs w:val="26"/>
        </w:rPr>
        <w:t xml:space="preserve">punti </w:t>
      </w:r>
      <w:r w:rsidR="00B41C1B" w:rsidRPr="008520AD">
        <w:rPr>
          <w:rFonts w:ascii="Century Gothic" w:hAnsi="Century Gothic"/>
          <w:b w:val="0"/>
          <w:sz w:val="26"/>
          <w:szCs w:val="26"/>
        </w:rPr>
        <w:t xml:space="preserve">a) e b) </w:t>
      </w:r>
      <w:r w:rsidRPr="008520AD">
        <w:rPr>
          <w:rFonts w:ascii="Century Gothic" w:hAnsi="Century Gothic"/>
          <w:b w:val="0"/>
          <w:sz w:val="26"/>
          <w:szCs w:val="26"/>
        </w:rPr>
        <w:t>resta fermo quanto specificato nel paragrafo precedente in riferimento alle perdite.</w:t>
      </w:r>
    </w:p>
    <w:p w:rsidR="00C85306" w:rsidRPr="008520AD" w:rsidRDefault="00011243"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Le Società di cui </w:t>
      </w:r>
      <w:r w:rsidR="00DC343F" w:rsidRPr="008520AD">
        <w:rPr>
          <w:rFonts w:ascii="Century Gothic" w:hAnsi="Century Gothic"/>
          <w:b w:val="0"/>
          <w:sz w:val="26"/>
          <w:szCs w:val="26"/>
        </w:rPr>
        <w:t xml:space="preserve">al punto </w:t>
      </w:r>
      <w:r w:rsidRPr="008520AD">
        <w:rPr>
          <w:rFonts w:ascii="Century Gothic" w:hAnsi="Century Gothic"/>
          <w:b w:val="0"/>
          <w:sz w:val="26"/>
          <w:szCs w:val="26"/>
        </w:rPr>
        <w:t xml:space="preserve">a) dovranno depositare presso la Lega entro il </w:t>
      </w:r>
      <w:r w:rsidR="003B2A78">
        <w:rPr>
          <w:rFonts w:ascii="Century Gothic" w:hAnsi="Century Gothic"/>
          <w:sz w:val="26"/>
          <w:szCs w:val="26"/>
        </w:rPr>
        <w:t>12</w:t>
      </w:r>
      <w:r w:rsidR="00166AB5" w:rsidRPr="008520AD">
        <w:rPr>
          <w:rFonts w:ascii="Century Gothic" w:hAnsi="Century Gothic"/>
          <w:sz w:val="26"/>
          <w:szCs w:val="26"/>
        </w:rPr>
        <w:t>/01/</w:t>
      </w:r>
      <w:r w:rsidR="003B2A78" w:rsidRPr="008520AD">
        <w:rPr>
          <w:rFonts w:ascii="Century Gothic" w:hAnsi="Century Gothic"/>
          <w:sz w:val="26"/>
          <w:szCs w:val="26"/>
        </w:rPr>
        <w:t>201</w:t>
      </w:r>
      <w:r w:rsidR="00467756">
        <w:rPr>
          <w:rFonts w:ascii="Century Gothic" w:hAnsi="Century Gothic"/>
          <w:sz w:val="26"/>
          <w:szCs w:val="26"/>
        </w:rPr>
        <w:t>9</w:t>
      </w:r>
      <w:r w:rsidR="003B2A78" w:rsidRPr="008520AD">
        <w:rPr>
          <w:rFonts w:ascii="Century Gothic" w:hAnsi="Century Gothic"/>
          <w:b w:val="0"/>
          <w:sz w:val="26"/>
          <w:szCs w:val="26"/>
        </w:rPr>
        <w:t xml:space="preserve"> </w:t>
      </w:r>
      <w:r w:rsidRPr="008520AD">
        <w:rPr>
          <w:rFonts w:ascii="Century Gothic" w:hAnsi="Century Gothic"/>
          <w:b w:val="0"/>
          <w:sz w:val="26"/>
          <w:szCs w:val="26"/>
        </w:rPr>
        <w:t>la documentazione attestante l’avvenuto adempimento di quanto indicato in tal</w:t>
      </w:r>
      <w:r w:rsidR="0023603F" w:rsidRPr="008520AD">
        <w:rPr>
          <w:rFonts w:ascii="Century Gothic" w:hAnsi="Century Gothic"/>
          <w:b w:val="0"/>
          <w:sz w:val="26"/>
          <w:szCs w:val="26"/>
        </w:rPr>
        <w:t>e</w:t>
      </w:r>
      <w:r w:rsidRPr="008520AD">
        <w:rPr>
          <w:rFonts w:ascii="Century Gothic" w:hAnsi="Century Gothic"/>
          <w:b w:val="0"/>
          <w:sz w:val="26"/>
          <w:szCs w:val="26"/>
        </w:rPr>
        <w:t xml:space="preserve"> punt</w:t>
      </w:r>
      <w:r w:rsidR="0023603F" w:rsidRPr="008520AD">
        <w:rPr>
          <w:rFonts w:ascii="Century Gothic" w:hAnsi="Century Gothic"/>
          <w:b w:val="0"/>
          <w:sz w:val="26"/>
          <w:szCs w:val="26"/>
        </w:rPr>
        <w:t>o</w:t>
      </w:r>
      <w:r w:rsidRPr="008520AD">
        <w:rPr>
          <w:rFonts w:ascii="Century Gothic" w:hAnsi="Century Gothic"/>
          <w:b w:val="0"/>
          <w:sz w:val="26"/>
          <w:szCs w:val="26"/>
        </w:rPr>
        <w:t xml:space="preserve">. </w:t>
      </w:r>
    </w:p>
    <w:p w:rsidR="00C85306" w:rsidRPr="008520AD" w:rsidRDefault="00807D52" w:rsidP="005D5AAF">
      <w:pPr>
        <w:pStyle w:val="BodyText2"/>
        <w:numPr>
          <w:ilvl w:val="0"/>
          <w:numId w:val="22"/>
        </w:numPr>
        <w:shd w:val="clear" w:color="auto" w:fill="FFFFFF"/>
        <w:ind w:left="284" w:hanging="284"/>
        <w:rPr>
          <w:rFonts w:ascii="Century Gothic" w:hAnsi="Century Gothic"/>
          <w:b w:val="0"/>
          <w:sz w:val="26"/>
          <w:szCs w:val="26"/>
        </w:rPr>
      </w:pPr>
      <w:r w:rsidRPr="008520AD">
        <w:rPr>
          <w:rFonts w:ascii="Century Gothic" w:hAnsi="Century Gothic" w:cs="Arial"/>
          <w:b w:val="0"/>
          <w:sz w:val="26"/>
          <w:szCs w:val="26"/>
        </w:rPr>
        <w:t xml:space="preserve">Il mancato rispetto dell’improrogabile termine del </w:t>
      </w:r>
      <w:r w:rsidRPr="008520AD">
        <w:rPr>
          <w:rFonts w:ascii="Century Gothic" w:hAnsi="Century Gothic" w:cs="Arial"/>
          <w:sz w:val="26"/>
          <w:szCs w:val="26"/>
        </w:rPr>
        <w:t>31/12/</w:t>
      </w:r>
      <w:r w:rsidR="003B2A78" w:rsidRPr="008520AD">
        <w:rPr>
          <w:rFonts w:ascii="Century Gothic" w:hAnsi="Century Gothic" w:cs="Arial"/>
          <w:sz w:val="26"/>
          <w:szCs w:val="26"/>
        </w:rPr>
        <w:t>201</w:t>
      </w:r>
      <w:r w:rsidR="00E21A0B">
        <w:rPr>
          <w:rFonts w:ascii="Century Gothic" w:hAnsi="Century Gothic" w:cs="Arial"/>
          <w:sz w:val="26"/>
          <w:szCs w:val="26"/>
        </w:rPr>
        <w:t>8</w:t>
      </w:r>
      <w:r w:rsidRPr="008520AD">
        <w:rPr>
          <w:rFonts w:ascii="Century Gothic" w:hAnsi="Century Gothic" w:cs="Arial"/>
          <w:b w:val="0"/>
          <w:sz w:val="26"/>
          <w:szCs w:val="26"/>
        </w:rPr>
        <w:t xml:space="preserve">, così come il mancato deposito della documentazione, comporterà l’applicazione a </w:t>
      </w:r>
      <w:r w:rsidRPr="008520AD">
        <w:rPr>
          <w:rFonts w:ascii="Century Gothic" w:hAnsi="Century Gothic" w:cs="Arial"/>
          <w:b w:val="0"/>
          <w:sz w:val="26"/>
          <w:szCs w:val="26"/>
        </w:rPr>
        <w:lastRenderedPageBreak/>
        <w:t>carico della Società inadempiente delle sanzioni previste dall’art. 6 del presente Regolamento.</w:t>
      </w:r>
    </w:p>
    <w:p w:rsidR="00E918A4" w:rsidRPr="008520AD" w:rsidRDefault="00E918A4">
      <w:pPr>
        <w:jc w:val="both"/>
        <w:rPr>
          <w:rFonts w:cs="Arial"/>
        </w:rPr>
      </w:pPr>
    </w:p>
    <w:p w:rsidR="00E918A4" w:rsidRPr="008520AD" w:rsidRDefault="00E918A4">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t>Art. 3 – Documentazione</w:t>
      </w:r>
    </w:p>
    <w:p w:rsidR="009673CA" w:rsidRPr="008520AD" w:rsidRDefault="00CC1769" w:rsidP="005D5AAF">
      <w:pPr>
        <w:pStyle w:val="BodyText2"/>
        <w:numPr>
          <w:ilvl w:val="0"/>
          <w:numId w:val="20"/>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Le </w:t>
      </w:r>
      <w:r w:rsidR="00E918A4" w:rsidRPr="008520AD">
        <w:rPr>
          <w:rFonts w:ascii="Century Gothic" w:hAnsi="Century Gothic"/>
          <w:b w:val="0"/>
          <w:sz w:val="26"/>
          <w:szCs w:val="26"/>
        </w:rPr>
        <w:t xml:space="preserve">Società </w:t>
      </w:r>
      <w:r w:rsidR="0023603F" w:rsidRPr="008520AD">
        <w:rPr>
          <w:rFonts w:ascii="Century Gothic" w:hAnsi="Century Gothic"/>
          <w:b w:val="0"/>
          <w:sz w:val="26"/>
          <w:szCs w:val="26"/>
        </w:rPr>
        <w:t xml:space="preserve">aventi titolo sportivo a partecipare al campionato di Serie A1 </w:t>
      </w:r>
      <w:proofErr w:type="spellStart"/>
      <w:r w:rsidR="0023603F" w:rsidRPr="008520AD">
        <w:rPr>
          <w:rFonts w:ascii="Century Gothic" w:hAnsi="Century Gothic"/>
          <w:b w:val="0"/>
          <w:sz w:val="26"/>
          <w:szCs w:val="26"/>
        </w:rPr>
        <w:t>SuperLega</w:t>
      </w:r>
      <w:proofErr w:type="spellEnd"/>
      <w:r w:rsidR="0023603F" w:rsidRPr="008520AD">
        <w:rPr>
          <w:rFonts w:ascii="Century Gothic" w:hAnsi="Century Gothic"/>
          <w:b w:val="0"/>
          <w:sz w:val="26"/>
          <w:szCs w:val="26"/>
        </w:rPr>
        <w:t xml:space="preserve"> </w:t>
      </w:r>
      <w:r w:rsidR="00E918A4" w:rsidRPr="008520AD">
        <w:rPr>
          <w:rFonts w:ascii="Century Gothic" w:hAnsi="Century Gothic"/>
          <w:b w:val="0"/>
          <w:sz w:val="26"/>
          <w:szCs w:val="26"/>
        </w:rPr>
        <w:t>dovranno depositare la seguente documentazione</w:t>
      </w:r>
      <w:r w:rsidR="00011243" w:rsidRPr="008520AD">
        <w:rPr>
          <w:rFonts w:ascii="Century Gothic" w:hAnsi="Century Gothic"/>
          <w:b w:val="0"/>
          <w:sz w:val="26"/>
          <w:szCs w:val="26"/>
        </w:rPr>
        <w:t>, sottoscritta in originale</w:t>
      </w:r>
      <w:r w:rsidR="00E918A4" w:rsidRPr="008520AD">
        <w:rPr>
          <w:rFonts w:ascii="Century Gothic" w:hAnsi="Century Gothic"/>
          <w:b w:val="0"/>
          <w:sz w:val="26"/>
          <w:szCs w:val="26"/>
        </w:rPr>
        <w:t>:</w:t>
      </w:r>
    </w:p>
    <w:p w:rsidR="00575801" w:rsidRPr="008520AD" w:rsidRDefault="00575801" w:rsidP="00807D52">
      <w:pPr>
        <w:numPr>
          <w:ilvl w:val="0"/>
          <w:numId w:val="2"/>
        </w:numPr>
        <w:shd w:val="clear" w:color="auto" w:fill="FFFFFF"/>
        <w:tabs>
          <w:tab w:val="clear" w:pos="427"/>
        </w:tabs>
        <w:ind w:left="851" w:hanging="426"/>
        <w:jc w:val="both"/>
        <w:outlineLvl w:val="0"/>
      </w:pPr>
      <w:proofErr w:type="gramStart"/>
      <w:r w:rsidRPr="008520AD">
        <w:t>domanda</w:t>
      </w:r>
      <w:proofErr w:type="gramEnd"/>
      <w:r w:rsidRPr="008520AD">
        <w:t xml:space="preserve"> di </w:t>
      </w:r>
      <w:r w:rsidR="00FF66B7" w:rsidRPr="008520AD">
        <w:t xml:space="preserve">rinnovo dell’adesione al Consorzio Lega Pallavolo Serie A, con relativa attestazione del versamento della quota di rinnovo </w:t>
      </w:r>
      <w:r w:rsidR="00FF66B7" w:rsidRPr="008520AD">
        <w:rPr>
          <w:i/>
        </w:rPr>
        <w:t>(</w:t>
      </w:r>
      <w:r w:rsidR="00FF66B7" w:rsidRPr="008520AD">
        <w:rPr>
          <w:b/>
          <w:i/>
        </w:rPr>
        <w:t>Mod.1</w:t>
      </w:r>
      <w:r w:rsidR="00FF66B7" w:rsidRPr="008520AD">
        <w:rPr>
          <w:i/>
        </w:rPr>
        <w:t>)</w:t>
      </w:r>
      <w:r w:rsidRPr="008520AD">
        <w:t>;</w:t>
      </w:r>
    </w:p>
    <w:p w:rsidR="00575801" w:rsidRPr="008520AD" w:rsidRDefault="00575801" w:rsidP="00807D52">
      <w:pPr>
        <w:numPr>
          <w:ilvl w:val="0"/>
          <w:numId w:val="2"/>
        </w:numPr>
        <w:shd w:val="clear" w:color="auto" w:fill="FFFFFF"/>
        <w:tabs>
          <w:tab w:val="clear" w:pos="427"/>
        </w:tabs>
        <w:ind w:left="851" w:hanging="426"/>
        <w:jc w:val="both"/>
        <w:outlineLvl w:val="0"/>
        <w:rPr>
          <w:u w:val="single"/>
        </w:rPr>
      </w:pPr>
      <w:proofErr w:type="gramStart"/>
      <w:r w:rsidRPr="008520AD">
        <w:t>domanda</w:t>
      </w:r>
      <w:proofErr w:type="gramEnd"/>
      <w:r w:rsidRPr="008520AD">
        <w:t xml:space="preserve"> di </w:t>
      </w:r>
      <w:r w:rsidR="00FF66B7" w:rsidRPr="008520AD">
        <w:t xml:space="preserve">prima adesione </w:t>
      </w:r>
      <w:r w:rsidRPr="008520AD">
        <w:t xml:space="preserve">al Consorzio Lega Pallavolo Serie A, obbligatorio solo per le Società che non hanno fatto parte del Consorzio </w:t>
      </w:r>
      <w:r w:rsidR="00FF66B7" w:rsidRPr="008520AD">
        <w:t xml:space="preserve">nella stagione </w:t>
      </w:r>
      <w:r w:rsidR="003B2A78" w:rsidRPr="008520AD">
        <w:rPr>
          <w:b/>
        </w:rPr>
        <w:t>201</w:t>
      </w:r>
      <w:r w:rsidR="00E21A0B">
        <w:rPr>
          <w:b/>
        </w:rPr>
        <w:t>7</w:t>
      </w:r>
      <w:r w:rsidR="0023603F" w:rsidRPr="008520AD">
        <w:rPr>
          <w:b/>
        </w:rPr>
        <w:t>/</w:t>
      </w:r>
      <w:r w:rsidR="003B2A78" w:rsidRPr="008520AD">
        <w:rPr>
          <w:b/>
        </w:rPr>
        <w:t>1</w:t>
      </w:r>
      <w:r w:rsidR="00E21A0B">
        <w:rPr>
          <w:b/>
        </w:rPr>
        <w:t>8</w:t>
      </w:r>
      <w:r w:rsidR="00FA0C9C" w:rsidRPr="008520AD">
        <w:t xml:space="preserve">, </w:t>
      </w:r>
      <w:r w:rsidR="00FF66B7" w:rsidRPr="008520AD">
        <w:t xml:space="preserve">con relativa attestazione del versamento della quota di adesione </w:t>
      </w:r>
      <w:r w:rsidR="00FF66B7" w:rsidRPr="008520AD">
        <w:rPr>
          <w:i/>
        </w:rPr>
        <w:t>(</w:t>
      </w:r>
      <w:r w:rsidR="00FF66B7" w:rsidRPr="008520AD">
        <w:rPr>
          <w:b/>
          <w:i/>
        </w:rPr>
        <w:t>Mod.1 bis</w:t>
      </w:r>
      <w:r w:rsidR="007D2E87" w:rsidRPr="008520AD">
        <w:rPr>
          <w:i/>
        </w:rPr>
        <w:t xml:space="preserve">) </w:t>
      </w:r>
      <w:r w:rsidR="001F74A2" w:rsidRPr="008520AD">
        <w:t xml:space="preserve">e del corrispettivo </w:t>
      </w:r>
      <w:r w:rsidR="007D2E87" w:rsidRPr="008520AD">
        <w:t xml:space="preserve">a titolo di contributo di prima iscrizione </w:t>
      </w:r>
      <w:r w:rsidR="001F74A2" w:rsidRPr="008520AD">
        <w:t>deliberato dalla Lega per tale stagione sportiva (</w:t>
      </w:r>
      <w:r w:rsidR="001F74A2" w:rsidRPr="008520AD">
        <w:rPr>
          <w:b/>
          <w:i/>
        </w:rPr>
        <w:t>Mod.1 ter</w:t>
      </w:r>
      <w:r w:rsidR="001F74A2" w:rsidRPr="008520AD">
        <w:t>)</w:t>
      </w:r>
      <w:r w:rsidR="00E3360F" w:rsidRPr="008520AD">
        <w:t>;</w:t>
      </w:r>
    </w:p>
    <w:p w:rsidR="00FF66B7" w:rsidRPr="008520AD" w:rsidRDefault="00FF66B7" w:rsidP="00807D52">
      <w:pPr>
        <w:numPr>
          <w:ilvl w:val="0"/>
          <w:numId w:val="2"/>
        </w:numPr>
        <w:shd w:val="clear" w:color="auto" w:fill="FFFFFF"/>
        <w:tabs>
          <w:tab w:val="clear" w:pos="427"/>
        </w:tabs>
        <w:ind w:left="851" w:hanging="426"/>
        <w:jc w:val="both"/>
        <w:outlineLvl w:val="0"/>
      </w:pPr>
      <w:proofErr w:type="gramStart"/>
      <w:r w:rsidRPr="008520AD">
        <w:t>domanda</w:t>
      </w:r>
      <w:proofErr w:type="gramEnd"/>
      <w:r w:rsidRPr="008520AD">
        <w:t xml:space="preserve"> </w:t>
      </w:r>
      <w:r w:rsidR="00055057" w:rsidRPr="008520AD">
        <w:t xml:space="preserve">di </w:t>
      </w:r>
      <w:r w:rsidRPr="008520AD">
        <w:t xml:space="preserve">ammissione </w:t>
      </w:r>
      <w:r w:rsidR="00DC343F" w:rsidRPr="008520AD">
        <w:t>alla</w:t>
      </w:r>
      <w:r w:rsidR="00023C43" w:rsidRPr="008520AD">
        <w:rPr>
          <w:b/>
        </w:rPr>
        <w:t xml:space="preserve"> </w:t>
      </w:r>
      <w:r w:rsidR="00023C43" w:rsidRPr="008520AD">
        <w:t>Serie A1</w:t>
      </w:r>
      <w:r w:rsidR="00DC343F" w:rsidRPr="008520AD">
        <w:t xml:space="preserve"> </w:t>
      </w:r>
      <w:proofErr w:type="spellStart"/>
      <w:r w:rsidR="00DC343F" w:rsidRPr="008520AD">
        <w:t>SuperLega</w:t>
      </w:r>
      <w:proofErr w:type="spellEnd"/>
      <w:r w:rsidRPr="008520AD">
        <w:t xml:space="preserve"> </w:t>
      </w:r>
      <w:r w:rsidRPr="008520AD">
        <w:rPr>
          <w:i/>
        </w:rPr>
        <w:t>(</w:t>
      </w:r>
      <w:proofErr w:type="spellStart"/>
      <w:r w:rsidRPr="008520AD">
        <w:rPr>
          <w:b/>
          <w:i/>
        </w:rPr>
        <w:t>Mod</w:t>
      </w:r>
      <w:proofErr w:type="spellEnd"/>
      <w:r w:rsidRPr="008520AD">
        <w:rPr>
          <w:b/>
          <w:i/>
        </w:rPr>
        <w:t>. 2</w:t>
      </w:r>
      <w:r w:rsidRPr="008520AD">
        <w:rPr>
          <w:i/>
        </w:rPr>
        <w:t>)</w:t>
      </w:r>
      <w:r w:rsidRPr="008520AD">
        <w:t>;</w:t>
      </w:r>
    </w:p>
    <w:p w:rsidR="00E3360F"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attestazione</w:t>
      </w:r>
      <w:proofErr w:type="gramEnd"/>
      <w:r w:rsidRPr="008520AD">
        <w:t xml:space="preserve"> del versamento della tassa di iscrizione </w:t>
      </w:r>
      <w:r w:rsidR="00DC343F" w:rsidRPr="008520AD">
        <w:t xml:space="preserve">alla </w:t>
      </w:r>
      <w:r w:rsidR="00023C43" w:rsidRPr="008520AD">
        <w:t xml:space="preserve">Serie A1 </w:t>
      </w:r>
      <w:proofErr w:type="spellStart"/>
      <w:r w:rsidR="00DC343F" w:rsidRPr="008520AD">
        <w:t>SuperLega</w:t>
      </w:r>
      <w:proofErr w:type="spellEnd"/>
      <w:r w:rsidRPr="008520AD">
        <w:t xml:space="preserve"> </w:t>
      </w:r>
      <w:r w:rsidR="00FF66B7" w:rsidRPr="008520AD">
        <w:t xml:space="preserve">e documentazione attestante il versamento della tassa di affiliazione o </w:t>
      </w:r>
      <w:proofErr w:type="spellStart"/>
      <w:r w:rsidR="009875E5" w:rsidRPr="008520AD">
        <w:t>riaffili</w:t>
      </w:r>
      <w:r w:rsidR="00FF66B7" w:rsidRPr="008520AD">
        <w:t>azione</w:t>
      </w:r>
      <w:proofErr w:type="spellEnd"/>
      <w:r w:rsidR="00FF66B7" w:rsidRPr="008520AD">
        <w:t xml:space="preserve"> </w:t>
      </w:r>
      <w:r w:rsidR="009875E5" w:rsidRPr="008520AD">
        <w:t xml:space="preserve">e dirigenti obbligatori FIPAV, per la stagione </w:t>
      </w:r>
      <w:r w:rsidR="003B2A78" w:rsidRPr="008520AD">
        <w:rPr>
          <w:b/>
        </w:rPr>
        <w:t>201</w:t>
      </w:r>
      <w:r w:rsidR="00E21A0B">
        <w:rPr>
          <w:b/>
        </w:rPr>
        <w:t>8</w:t>
      </w:r>
      <w:r w:rsidR="0023603F" w:rsidRPr="008520AD">
        <w:rPr>
          <w:b/>
        </w:rPr>
        <w:t>/</w:t>
      </w:r>
      <w:r w:rsidR="003B2A78" w:rsidRPr="008520AD">
        <w:rPr>
          <w:b/>
        </w:rPr>
        <w:t>1</w:t>
      </w:r>
      <w:r w:rsidR="00E21A0B">
        <w:rPr>
          <w:b/>
        </w:rPr>
        <w:t>9</w:t>
      </w:r>
      <w:r w:rsidR="003B2A78" w:rsidRPr="008520AD">
        <w:rPr>
          <w:b/>
        </w:rPr>
        <w:t xml:space="preserve"> </w:t>
      </w:r>
      <w:r w:rsidR="009875E5" w:rsidRPr="008520AD">
        <w:rPr>
          <w:i/>
        </w:rPr>
        <w:t>(</w:t>
      </w:r>
      <w:r w:rsidR="009875E5" w:rsidRPr="008520AD">
        <w:rPr>
          <w:b/>
          <w:i/>
        </w:rPr>
        <w:t>Mod.3</w:t>
      </w:r>
      <w:r w:rsidR="009875E5" w:rsidRPr="008520AD">
        <w:rPr>
          <w:i/>
        </w:rPr>
        <w:t>)</w:t>
      </w:r>
      <w:r w:rsidR="009875E5" w:rsidRPr="008520AD">
        <w:t>;</w:t>
      </w:r>
    </w:p>
    <w:p w:rsidR="00E918A4"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situazione</w:t>
      </w:r>
      <w:proofErr w:type="gramEnd"/>
      <w:r w:rsidRPr="008520AD">
        <w:t xml:space="preserve"> patrimoniale e relativo conto economico redatto alla data del</w:t>
      </w:r>
      <w:r w:rsidR="00DA1221" w:rsidRPr="008520AD">
        <w:rPr>
          <w:b/>
        </w:rPr>
        <w:t xml:space="preserve"> </w:t>
      </w:r>
      <w:r w:rsidR="00DC343F" w:rsidRPr="008520AD">
        <w:rPr>
          <w:b/>
        </w:rPr>
        <w:t>30/04/</w:t>
      </w:r>
      <w:r w:rsidR="003B2A78" w:rsidRPr="008520AD">
        <w:rPr>
          <w:b/>
        </w:rPr>
        <w:t>201</w:t>
      </w:r>
      <w:r w:rsidR="00E21A0B">
        <w:rPr>
          <w:b/>
        </w:rPr>
        <w:t>8</w:t>
      </w:r>
      <w:r w:rsidR="003B2A78" w:rsidRPr="008520AD">
        <w:t xml:space="preserve"> </w:t>
      </w:r>
      <w:r w:rsidRPr="008520AD">
        <w:t>su uno schema fornito dalla Lega</w:t>
      </w:r>
      <w:r w:rsidR="00E86112" w:rsidRPr="008520AD">
        <w:t>,</w:t>
      </w:r>
      <w:r w:rsidRPr="008520AD">
        <w:t xml:space="preserve"> sottoscritto dal Legale Rappresentante della Società e dal</w:t>
      </w:r>
      <w:r w:rsidR="00420CCA" w:rsidRPr="008520AD">
        <w:t xml:space="preserve">l’Organo di controllo </w:t>
      </w:r>
      <w:r w:rsidR="00E74EEC" w:rsidRPr="008520AD">
        <w:t xml:space="preserve">o dal Revisore </w:t>
      </w:r>
      <w:r w:rsidRPr="008520AD">
        <w:t>nonché modulo di riepilogo delle garanzie prestate a favore di sodalizi, enti sportivi e atleti/dirigenti e d</w:t>
      </w:r>
      <w:r w:rsidR="00376DF1" w:rsidRPr="008520AD">
        <w:t>elle garanzie ricevute da terzi</w:t>
      </w:r>
      <w:r w:rsidR="00A47661" w:rsidRPr="008520AD">
        <w:t xml:space="preserve">. </w:t>
      </w:r>
      <w:r w:rsidR="009875E5" w:rsidRPr="008520AD">
        <w:rPr>
          <w:i/>
        </w:rPr>
        <w:t>(</w:t>
      </w:r>
      <w:r w:rsidR="009875E5" w:rsidRPr="008520AD">
        <w:rPr>
          <w:b/>
          <w:i/>
        </w:rPr>
        <w:t>Mod.4</w:t>
      </w:r>
      <w:r w:rsidR="009875E5" w:rsidRPr="008520AD">
        <w:rPr>
          <w:i/>
        </w:rPr>
        <w:t>)</w:t>
      </w:r>
      <w:r w:rsidR="008D5111" w:rsidRPr="008520AD">
        <w:t>;</w:t>
      </w:r>
    </w:p>
    <w:p w:rsidR="0032519E"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dettaglio</w:t>
      </w:r>
      <w:proofErr w:type="gramEnd"/>
      <w:r w:rsidRPr="008520AD">
        <w:t xml:space="preserve"> dei crediti e debiti esposti in bilancio</w:t>
      </w:r>
      <w:r w:rsidR="00E2335D" w:rsidRPr="008520AD">
        <w:t>, limitatamente alle tipologie indicate ne</w:t>
      </w:r>
      <w:r w:rsidR="00420CCA" w:rsidRPr="008520AD">
        <w:t>llo</w:t>
      </w:r>
      <w:r w:rsidR="00E2335D" w:rsidRPr="008520AD">
        <w:t xml:space="preserve"> schem</w:t>
      </w:r>
      <w:r w:rsidR="00420CCA" w:rsidRPr="008520AD">
        <w:t>a</w:t>
      </w:r>
      <w:r w:rsidR="00E2335D" w:rsidRPr="008520AD">
        <w:t xml:space="preserve"> predispost</w:t>
      </w:r>
      <w:r w:rsidR="00420CCA" w:rsidRPr="008520AD">
        <w:t>o</w:t>
      </w:r>
      <w:r w:rsidR="00E2335D" w:rsidRPr="008520AD">
        <w:t xml:space="preserve"> dalla Lega, con indicazione delle </w:t>
      </w:r>
      <w:r w:rsidRPr="008520AD">
        <w:t>relative date di scadenza</w:t>
      </w:r>
      <w:r w:rsidR="00E2335D" w:rsidRPr="008520AD">
        <w:t>,</w:t>
      </w:r>
      <w:r w:rsidRPr="008520AD">
        <w:t xml:space="preserve"> </w:t>
      </w:r>
      <w:r w:rsidR="0032519E" w:rsidRPr="008520AD">
        <w:t>sottoscritto dal Legale Rappresentante della Società e dal</w:t>
      </w:r>
      <w:r w:rsidR="00420CCA" w:rsidRPr="008520AD">
        <w:t xml:space="preserve">l’Organo di controllo </w:t>
      </w:r>
      <w:r w:rsidR="009E1DB7" w:rsidRPr="008520AD">
        <w:t>o dal Revisore</w:t>
      </w:r>
      <w:r w:rsidR="0032519E" w:rsidRPr="008520AD">
        <w:t xml:space="preserve"> </w:t>
      </w:r>
      <w:r w:rsidR="009875E5" w:rsidRPr="008520AD">
        <w:rPr>
          <w:i/>
        </w:rPr>
        <w:t>(</w:t>
      </w:r>
      <w:proofErr w:type="spellStart"/>
      <w:r w:rsidR="009875E5" w:rsidRPr="008520AD">
        <w:rPr>
          <w:b/>
          <w:i/>
        </w:rPr>
        <w:t>Mod</w:t>
      </w:r>
      <w:proofErr w:type="spellEnd"/>
      <w:r w:rsidR="009875E5" w:rsidRPr="008520AD">
        <w:rPr>
          <w:b/>
          <w:i/>
        </w:rPr>
        <w:t>.</w:t>
      </w:r>
      <w:r w:rsidR="00FA0C9C" w:rsidRPr="008520AD">
        <w:rPr>
          <w:b/>
          <w:i/>
        </w:rPr>
        <w:t xml:space="preserve"> </w:t>
      </w:r>
      <w:r w:rsidR="009875E5" w:rsidRPr="008520AD">
        <w:rPr>
          <w:b/>
          <w:i/>
        </w:rPr>
        <w:t>5</w:t>
      </w:r>
      <w:r w:rsidR="00B21DA3">
        <w:rPr>
          <w:b/>
          <w:i/>
        </w:rPr>
        <w:t xml:space="preserve"> e </w:t>
      </w:r>
      <w:proofErr w:type="spellStart"/>
      <w:r w:rsidR="00B21DA3">
        <w:rPr>
          <w:b/>
          <w:i/>
        </w:rPr>
        <w:t>Mod</w:t>
      </w:r>
      <w:proofErr w:type="spellEnd"/>
      <w:r w:rsidR="00B21DA3">
        <w:rPr>
          <w:b/>
          <w:i/>
        </w:rPr>
        <w:t>. 5 bis)</w:t>
      </w:r>
      <w:r w:rsidR="009875E5" w:rsidRPr="008520AD">
        <w:rPr>
          <w:i/>
        </w:rPr>
        <w:t>)</w:t>
      </w:r>
      <w:r w:rsidR="00AE1267" w:rsidRPr="008520AD">
        <w:t>;</w:t>
      </w:r>
    </w:p>
    <w:p w:rsidR="00B364FC"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dettaglio</w:t>
      </w:r>
      <w:proofErr w:type="gramEnd"/>
      <w:r w:rsidR="00AE1267" w:rsidRPr="008520AD">
        <w:t>,</w:t>
      </w:r>
      <w:r w:rsidRPr="008520AD">
        <w:t xml:space="preserve"> su moduli predisposti dalla Lega</w:t>
      </w:r>
      <w:r w:rsidR="007D2E87" w:rsidRPr="008520AD">
        <w:t xml:space="preserve"> </w:t>
      </w:r>
      <w:r w:rsidR="007D2E87" w:rsidRPr="008520AD">
        <w:rPr>
          <w:i/>
        </w:rPr>
        <w:t>(</w:t>
      </w:r>
      <w:proofErr w:type="spellStart"/>
      <w:r w:rsidR="007D2E87" w:rsidRPr="008520AD">
        <w:rPr>
          <w:b/>
          <w:i/>
        </w:rPr>
        <w:t>Mod</w:t>
      </w:r>
      <w:proofErr w:type="spellEnd"/>
      <w:r w:rsidR="007D2E87" w:rsidRPr="008520AD">
        <w:rPr>
          <w:b/>
          <w:i/>
        </w:rPr>
        <w:t>. 6</w:t>
      </w:r>
      <w:r w:rsidR="007D2E87" w:rsidRPr="008520AD">
        <w:rPr>
          <w:i/>
        </w:rPr>
        <w:t>)</w:t>
      </w:r>
      <w:r w:rsidR="00AE1267" w:rsidRPr="008520AD">
        <w:t>,</w:t>
      </w:r>
      <w:r w:rsidRPr="008520AD">
        <w:t xml:space="preserve"> degli eventuali debiti esistenti nei confronti dell’erario e</w:t>
      </w:r>
      <w:r w:rsidR="00E2335D" w:rsidRPr="008520AD">
        <w:t>, in particolare:</w:t>
      </w:r>
    </w:p>
    <w:p w:rsidR="00B364FC" w:rsidRPr="008520AD" w:rsidRDefault="00B364FC" w:rsidP="005D5AAF">
      <w:pPr>
        <w:numPr>
          <w:ilvl w:val="0"/>
          <w:numId w:val="10"/>
        </w:numPr>
        <w:shd w:val="clear" w:color="auto" w:fill="FFFFFF"/>
        <w:tabs>
          <w:tab w:val="clear" w:pos="427"/>
        </w:tabs>
        <w:ind w:left="1560" w:hanging="283"/>
        <w:jc w:val="both"/>
        <w:outlineLvl w:val="0"/>
      </w:pPr>
      <w:proofErr w:type="gramStart"/>
      <w:r w:rsidRPr="008520AD">
        <w:t>dei</w:t>
      </w:r>
      <w:proofErr w:type="gramEnd"/>
      <w:r w:rsidRPr="008520AD">
        <w:t xml:space="preserve"> debiti </w:t>
      </w:r>
      <w:r w:rsidR="00E918A4" w:rsidRPr="008520AD">
        <w:t>non ancora scaduti alla data del</w:t>
      </w:r>
      <w:r w:rsidR="00DA1221" w:rsidRPr="008520AD">
        <w:rPr>
          <w:b/>
          <w:bCs/>
        </w:rPr>
        <w:t xml:space="preserve"> </w:t>
      </w:r>
      <w:r w:rsidR="00DC343F" w:rsidRPr="008520AD">
        <w:rPr>
          <w:b/>
          <w:bCs/>
        </w:rPr>
        <w:t>30/04/</w:t>
      </w:r>
      <w:r w:rsidR="003B2A78" w:rsidRPr="008520AD">
        <w:rPr>
          <w:b/>
          <w:bCs/>
        </w:rPr>
        <w:t>201</w:t>
      </w:r>
      <w:r w:rsidR="00424B38">
        <w:rPr>
          <w:b/>
          <w:bCs/>
        </w:rPr>
        <w:t>8</w:t>
      </w:r>
      <w:r w:rsidR="003B2A78" w:rsidRPr="008520AD">
        <w:t xml:space="preserve"> </w:t>
      </w:r>
      <w:r w:rsidR="00E918A4" w:rsidRPr="008520AD">
        <w:t xml:space="preserve">con </w:t>
      </w:r>
      <w:r w:rsidRPr="008520AD">
        <w:t>indicazione delle relative</w:t>
      </w:r>
      <w:r w:rsidR="00E918A4" w:rsidRPr="008520AD">
        <w:t xml:space="preserve"> causali</w:t>
      </w:r>
      <w:r w:rsidRPr="008520AD">
        <w:t xml:space="preserve"> e date di scadenza</w:t>
      </w:r>
      <w:r w:rsidR="007D2E87" w:rsidRPr="008520AD">
        <w:t>, nonché dei debiti già scaduti alla stessa data</w:t>
      </w:r>
      <w:r w:rsidRPr="008520AD">
        <w:t>;</w:t>
      </w:r>
      <w:r w:rsidR="00E918A4" w:rsidRPr="008520AD">
        <w:t xml:space="preserve"> </w:t>
      </w:r>
    </w:p>
    <w:p w:rsidR="00B364FC" w:rsidRPr="008520AD" w:rsidRDefault="00E918A4" w:rsidP="005D5AAF">
      <w:pPr>
        <w:numPr>
          <w:ilvl w:val="0"/>
          <w:numId w:val="10"/>
        </w:numPr>
        <w:shd w:val="clear" w:color="auto" w:fill="FFFFFF"/>
        <w:tabs>
          <w:tab w:val="clear" w:pos="427"/>
        </w:tabs>
        <w:ind w:left="1560" w:hanging="283"/>
        <w:jc w:val="both"/>
        <w:outlineLvl w:val="0"/>
      </w:pPr>
      <w:proofErr w:type="gramStart"/>
      <w:r w:rsidRPr="008520AD">
        <w:t>degli</w:t>
      </w:r>
      <w:proofErr w:type="gramEnd"/>
      <w:r w:rsidRPr="008520AD">
        <w:t xml:space="preserve"> eventuali debiti nei confronti dell’erario già scaduti alla data</w:t>
      </w:r>
      <w:r w:rsidR="00B364FC" w:rsidRPr="008520AD">
        <w:t xml:space="preserve"> del </w:t>
      </w:r>
      <w:r w:rsidR="00DC343F" w:rsidRPr="008520AD">
        <w:rPr>
          <w:b/>
        </w:rPr>
        <w:t>31/12/</w:t>
      </w:r>
      <w:r w:rsidR="003B2A78" w:rsidRPr="008520AD">
        <w:rPr>
          <w:b/>
        </w:rPr>
        <w:t>201</w:t>
      </w:r>
      <w:r w:rsidR="00424B38">
        <w:rPr>
          <w:b/>
        </w:rPr>
        <w:t>7</w:t>
      </w:r>
      <w:r w:rsidR="00B364FC" w:rsidRPr="008520AD">
        <w:t>, ivi compresi quelli per i quali è ancora possibile il ravvedimento bonario</w:t>
      </w:r>
      <w:r w:rsidR="007F16E8" w:rsidRPr="008520AD">
        <w:t>.</w:t>
      </w:r>
    </w:p>
    <w:p w:rsidR="00B364FC" w:rsidRPr="008520AD" w:rsidRDefault="00B364FC" w:rsidP="00807D52">
      <w:pPr>
        <w:shd w:val="clear" w:color="auto" w:fill="FFFFFF"/>
        <w:ind w:left="851"/>
        <w:jc w:val="both"/>
        <w:outlineLvl w:val="0"/>
        <w:rPr>
          <w:i/>
        </w:rPr>
      </w:pPr>
      <w:r w:rsidRPr="008520AD">
        <w:t xml:space="preserve">I moduli innanzi indicati dovranno essere sottoscritti </w:t>
      </w:r>
      <w:r w:rsidR="005C3C2B" w:rsidRPr="008520AD">
        <w:t>dal Legale Rappresentante della Società e dal</w:t>
      </w:r>
      <w:r w:rsidR="00420CCA" w:rsidRPr="008520AD">
        <w:t xml:space="preserve">l’Organo di controllo </w:t>
      </w:r>
      <w:r w:rsidR="009E1DB7" w:rsidRPr="008520AD">
        <w:t>o dal Revisore</w:t>
      </w:r>
      <w:r w:rsidRPr="008520AD">
        <w:rPr>
          <w:i/>
        </w:rPr>
        <w:t>.</w:t>
      </w:r>
    </w:p>
    <w:p w:rsidR="00F76C4F" w:rsidRPr="008520AD" w:rsidRDefault="00B364FC" w:rsidP="00C81B17">
      <w:pPr>
        <w:shd w:val="clear" w:color="auto" w:fill="FFFFFF"/>
        <w:ind w:left="851"/>
        <w:jc w:val="both"/>
        <w:outlineLvl w:val="0"/>
      </w:pPr>
      <w:r w:rsidRPr="008520AD">
        <w:t xml:space="preserve">In caso di esistenza dei debiti indicati sub </w:t>
      </w:r>
      <w:proofErr w:type="spellStart"/>
      <w:r w:rsidRPr="008520AD">
        <w:t>lett</w:t>
      </w:r>
      <w:proofErr w:type="spellEnd"/>
      <w:r w:rsidRPr="008520AD">
        <w:t>. g</w:t>
      </w:r>
      <w:r w:rsidR="000B2228" w:rsidRPr="008520AD">
        <w:t>)</w:t>
      </w:r>
      <w:r w:rsidRPr="008520AD">
        <w:t xml:space="preserve"> II. </w:t>
      </w:r>
      <w:proofErr w:type="gramStart"/>
      <w:r w:rsidR="000B2228" w:rsidRPr="008520AD">
        <w:t>c</w:t>
      </w:r>
      <w:r w:rsidRPr="008520AD">
        <w:t>he</w:t>
      </w:r>
      <w:proofErr w:type="gramEnd"/>
      <w:r w:rsidRPr="008520AD">
        <w:t xml:space="preserve"> precede (debiti scaduti alla data del </w:t>
      </w:r>
      <w:r w:rsidR="00DC343F" w:rsidRPr="008520AD">
        <w:rPr>
          <w:b/>
        </w:rPr>
        <w:t>31/12/</w:t>
      </w:r>
      <w:r w:rsidR="003B2A78" w:rsidRPr="008520AD">
        <w:rPr>
          <w:b/>
        </w:rPr>
        <w:t>201</w:t>
      </w:r>
      <w:r w:rsidR="00424B38">
        <w:rPr>
          <w:b/>
        </w:rPr>
        <w:t>7</w:t>
      </w:r>
      <w:r w:rsidRPr="008520AD">
        <w:t xml:space="preserve">) il modulo dovrà essere corredato, alternativamente, o dalla documentazione comprovante il </w:t>
      </w:r>
      <w:r w:rsidRPr="008520AD">
        <w:lastRenderedPageBreak/>
        <w:t>pagamento di tali debiti, ovvero dal provvedimento con il quale l’Ente creditore ha autorizzato il pagamento in forma rateizzata degli stessi</w:t>
      </w:r>
      <w:r w:rsidR="003F3060" w:rsidRPr="008520AD">
        <w:t xml:space="preserve"> oppure, infine, dalla documentazione attestante l’apertura di un contenzioso con l’Agenzia delle Entrate </w:t>
      </w:r>
      <w:r w:rsidR="00740906" w:rsidRPr="008520AD">
        <w:t>(</w:t>
      </w:r>
      <w:r w:rsidR="00660285" w:rsidRPr="008520AD">
        <w:t>e/</w:t>
      </w:r>
      <w:r w:rsidR="00740906" w:rsidRPr="008520AD">
        <w:t xml:space="preserve">o con il suo Concessionario) </w:t>
      </w:r>
      <w:r w:rsidR="003F3060" w:rsidRPr="008520AD">
        <w:t xml:space="preserve">per </w:t>
      </w:r>
      <w:r w:rsidR="00E04274" w:rsidRPr="008520AD">
        <w:t xml:space="preserve">il </w:t>
      </w:r>
      <w:r w:rsidR="003F3060" w:rsidRPr="008520AD">
        <w:t>disconoscimento del credito da quest’ultima eventualmente reclamato</w:t>
      </w:r>
      <w:r w:rsidRPr="008520AD">
        <w:t>.</w:t>
      </w:r>
      <w:r w:rsidR="00C81B17">
        <w:t xml:space="preserve"> </w:t>
      </w:r>
      <w:r w:rsidRPr="008520AD">
        <w:t>In mancanza della suddetta documentazione le Società dovranno depositare</w:t>
      </w:r>
      <w:r w:rsidR="00AC59D9" w:rsidRPr="008520AD">
        <w:t xml:space="preserve">, </w:t>
      </w:r>
      <w:r w:rsidR="007B7E75" w:rsidRPr="008520AD">
        <w:t>nei termini previsti dal presente articolo,</w:t>
      </w:r>
      <w:r w:rsidRPr="008520AD">
        <w:t xml:space="preserve"> una</w:t>
      </w:r>
      <w:r w:rsidR="009741AC" w:rsidRPr="008520AD">
        <w:t xml:space="preserve"> garanzia</w:t>
      </w:r>
      <w:r w:rsidR="001D3E46" w:rsidRPr="008520AD">
        <w:t xml:space="preserve"> </w:t>
      </w:r>
      <w:r w:rsidR="00FD4543" w:rsidRPr="008520AD">
        <w:t>finanziaria</w:t>
      </w:r>
      <w:r w:rsidRPr="008520AD">
        <w:t xml:space="preserve">, a favore della Lega, di importo pari al totale dei debiti in questione, che </w:t>
      </w:r>
      <w:r w:rsidR="00420CCA" w:rsidRPr="008520AD">
        <w:t>sarà</w:t>
      </w:r>
      <w:r w:rsidRPr="008520AD">
        <w:t xml:space="preserve"> escussa nei termini e nelle modalità descritte dall’art</w:t>
      </w:r>
      <w:r w:rsidRPr="007251CF">
        <w:t xml:space="preserve">. 5 </w:t>
      </w:r>
      <w:r w:rsidR="00946A4A" w:rsidRPr="007251CF">
        <w:t>punto 2,</w:t>
      </w:r>
      <w:r w:rsidRPr="007251CF">
        <w:t xml:space="preserve"> del presente</w:t>
      </w:r>
      <w:r w:rsidRPr="008520AD">
        <w:t xml:space="preserve"> Regolamento</w:t>
      </w:r>
      <w:r w:rsidR="000B2228" w:rsidRPr="008520AD">
        <w:t>, pena</w:t>
      </w:r>
      <w:r w:rsidR="00BC222E">
        <w:t xml:space="preserve"> </w:t>
      </w:r>
      <w:r w:rsidR="008D2159" w:rsidRPr="008520AD">
        <w:t xml:space="preserve">la </w:t>
      </w:r>
      <w:r w:rsidR="000B2228" w:rsidRPr="008520AD">
        <w:t xml:space="preserve">non ammissione </w:t>
      </w:r>
      <w:r w:rsidR="009E6B3D" w:rsidRPr="008520AD">
        <w:t xml:space="preserve">al </w:t>
      </w:r>
      <w:r w:rsidR="00807944" w:rsidRPr="008520AD">
        <w:t xml:space="preserve">campionato </w:t>
      </w:r>
      <w:r w:rsidR="00023C43" w:rsidRPr="008520AD">
        <w:t>Serie A1</w:t>
      </w:r>
      <w:r w:rsidR="00807944" w:rsidRPr="008520AD">
        <w:t xml:space="preserve"> </w:t>
      </w:r>
      <w:proofErr w:type="spellStart"/>
      <w:r w:rsidR="00807944" w:rsidRPr="008520AD">
        <w:t>SuperL</w:t>
      </w:r>
      <w:r w:rsidR="00DC343F" w:rsidRPr="008520AD">
        <w:t>ega</w:t>
      </w:r>
      <w:proofErr w:type="spellEnd"/>
      <w:r w:rsidR="00D2102F" w:rsidRPr="008520AD">
        <w:rPr>
          <w:b/>
        </w:rPr>
        <w:t xml:space="preserve"> </w:t>
      </w:r>
      <w:r w:rsidR="003B2A78" w:rsidRPr="008520AD">
        <w:rPr>
          <w:b/>
        </w:rPr>
        <w:t>201</w:t>
      </w:r>
      <w:r w:rsidR="00BC222E">
        <w:rPr>
          <w:b/>
        </w:rPr>
        <w:t>8</w:t>
      </w:r>
      <w:r w:rsidR="008D2159" w:rsidRPr="008520AD">
        <w:rPr>
          <w:b/>
        </w:rPr>
        <w:t>/</w:t>
      </w:r>
      <w:r w:rsidR="003B2A78" w:rsidRPr="008520AD">
        <w:rPr>
          <w:b/>
        </w:rPr>
        <w:t>1</w:t>
      </w:r>
      <w:r w:rsidR="00BC222E">
        <w:rPr>
          <w:b/>
        </w:rPr>
        <w:t>9</w:t>
      </w:r>
      <w:r w:rsidR="003B2A78" w:rsidRPr="008520AD">
        <w:t xml:space="preserve"> </w:t>
      </w:r>
      <w:r w:rsidR="00740906" w:rsidRPr="008520AD">
        <w:t>(</w:t>
      </w:r>
      <w:proofErr w:type="spellStart"/>
      <w:r w:rsidR="00740906" w:rsidRPr="008520AD">
        <w:rPr>
          <w:b/>
          <w:i/>
        </w:rPr>
        <w:t>Mod</w:t>
      </w:r>
      <w:proofErr w:type="spellEnd"/>
      <w:r w:rsidR="00740906" w:rsidRPr="008520AD">
        <w:rPr>
          <w:b/>
          <w:i/>
        </w:rPr>
        <w:t>. 8 bis</w:t>
      </w:r>
      <w:r w:rsidR="00740906" w:rsidRPr="008520AD">
        <w:t>)</w:t>
      </w:r>
      <w:r w:rsidRPr="008520AD">
        <w:t xml:space="preserve">; </w:t>
      </w:r>
    </w:p>
    <w:p w:rsidR="00E918A4" w:rsidRPr="008520AD" w:rsidRDefault="00E918A4" w:rsidP="00807D52">
      <w:pPr>
        <w:numPr>
          <w:ilvl w:val="0"/>
          <w:numId w:val="2"/>
        </w:numPr>
        <w:shd w:val="clear" w:color="auto" w:fill="FFFFFF"/>
        <w:tabs>
          <w:tab w:val="clear" w:pos="427"/>
        </w:tabs>
        <w:ind w:left="851" w:hanging="426"/>
        <w:jc w:val="both"/>
        <w:outlineLvl w:val="0"/>
      </w:pPr>
      <w:r w:rsidRPr="008520AD">
        <w:t xml:space="preserve">copia </w:t>
      </w:r>
      <w:r w:rsidR="007B3B21" w:rsidRPr="008520AD">
        <w:t>del fasc</w:t>
      </w:r>
      <w:r w:rsidR="00CE0708" w:rsidRPr="008520AD">
        <w:t xml:space="preserve">icolo relativo all’ultimo </w:t>
      </w:r>
      <w:r w:rsidRPr="008520AD">
        <w:t>bilancio approvato dall’organo competente</w:t>
      </w:r>
      <w:r w:rsidR="00CE0708" w:rsidRPr="008520AD">
        <w:t>, come depositato presso il competente Registro delle Imprese</w:t>
      </w:r>
      <w:r w:rsidR="00F576F6" w:rsidRPr="008520AD">
        <w:t>, corredato dalle relative relazioni accompagnatorie (relazione</w:t>
      </w:r>
      <w:r w:rsidR="00420CCA" w:rsidRPr="008520AD">
        <w:t xml:space="preserve"> </w:t>
      </w:r>
      <w:r w:rsidR="00F576F6" w:rsidRPr="008520AD">
        <w:t>dell’organo di controllo</w:t>
      </w:r>
      <w:r w:rsidR="00420CCA" w:rsidRPr="008520AD">
        <w:t xml:space="preserve"> o del Revis</w:t>
      </w:r>
      <w:r w:rsidR="0000651F" w:rsidRPr="008520AD">
        <w:t>o</w:t>
      </w:r>
      <w:r w:rsidR="00420CCA" w:rsidRPr="008520AD">
        <w:t>re</w:t>
      </w:r>
      <w:r w:rsidR="00F576F6" w:rsidRPr="008520AD">
        <w:t>, relazione del C.d.A., verbale dell’Assemblea di approvazione del bilancio), nonché</w:t>
      </w:r>
      <w:r w:rsidRPr="008520AD">
        <w:t xml:space="preserve"> copia dell’ultima dichi</w:t>
      </w:r>
      <w:r w:rsidR="00F76C4F" w:rsidRPr="008520AD">
        <w:t xml:space="preserve">arazione annuale IVA </w:t>
      </w:r>
      <w:r w:rsidR="00F76C4F" w:rsidRPr="0088104A">
        <w:t>presentata</w:t>
      </w:r>
      <w:r w:rsidR="002A1168">
        <w:t xml:space="preserve"> </w:t>
      </w:r>
      <w:r w:rsidR="00BE5C21" w:rsidRPr="0088104A">
        <w:t>(la dichiarazione Iva non deve essere presentata dalle Società che abbiano optato nel precedente esercizio per il regime di cui alle Legge 398/91).</w:t>
      </w:r>
      <w:r w:rsidR="00F76C4F" w:rsidRPr="0088104A">
        <w:t xml:space="preserve"> </w:t>
      </w:r>
      <w:r w:rsidR="008D5111" w:rsidRPr="0088104A">
        <w:t>P</w:t>
      </w:r>
      <w:r w:rsidR="00F76C4F" w:rsidRPr="0088104A">
        <w:t>er</w:t>
      </w:r>
      <w:r w:rsidR="00F76C4F" w:rsidRPr="008520AD">
        <w:t xml:space="preserve"> le </w:t>
      </w:r>
      <w:r w:rsidR="007B3B21" w:rsidRPr="008520AD">
        <w:t xml:space="preserve">Società </w:t>
      </w:r>
      <w:r w:rsidR="00124CF9" w:rsidRPr="008520AD">
        <w:t>neo costituite</w:t>
      </w:r>
      <w:r w:rsidR="00F76C4F" w:rsidRPr="008520AD">
        <w:t xml:space="preserve"> che acquisiscono </w:t>
      </w:r>
      <w:r w:rsidR="0088104A">
        <w:t xml:space="preserve">il titolo </w:t>
      </w:r>
      <w:r w:rsidR="00AB30B0" w:rsidRPr="008520AD">
        <w:t>andrà depositato</w:t>
      </w:r>
      <w:r w:rsidR="00F76C4F" w:rsidRPr="008520AD">
        <w:t xml:space="preserve"> l’inventario di apertura</w:t>
      </w:r>
      <w:r w:rsidR="009875E5" w:rsidRPr="008520AD">
        <w:t xml:space="preserve"> </w:t>
      </w:r>
      <w:r w:rsidR="009875E5" w:rsidRPr="008520AD">
        <w:rPr>
          <w:i/>
        </w:rPr>
        <w:t>(</w:t>
      </w:r>
      <w:r w:rsidR="009875E5" w:rsidRPr="008520AD">
        <w:rPr>
          <w:b/>
          <w:i/>
        </w:rPr>
        <w:t>Mod.7</w:t>
      </w:r>
      <w:r w:rsidR="009875E5" w:rsidRPr="008520AD">
        <w:rPr>
          <w:i/>
        </w:rPr>
        <w:t>)</w:t>
      </w:r>
      <w:r w:rsidR="00F76C4F" w:rsidRPr="008520AD">
        <w:t>;</w:t>
      </w:r>
    </w:p>
    <w:p w:rsidR="008D2159"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garanzia</w:t>
      </w:r>
      <w:proofErr w:type="gramEnd"/>
      <w:r w:rsidRPr="008520AD">
        <w:t xml:space="preserve"> finanziaria mediante </w:t>
      </w:r>
      <w:r w:rsidR="00E74EEC" w:rsidRPr="008520AD">
        <w:t>deposito di</w:t>
      </w:r>
      <w:r w:rsidR="001D3E46" w:rsidRPr="008520AD">
        <w:t xml:space="preserve"> garanzia</w:t>
      </w:r>
      <w:r w:rsidRPr="008520AD">
        <w:t xml:space="preserve"> bancaria </w:t>
      </w:r>
      <w:r w:rsidR="00FD4543" w:rsidRPr="008520AD">
        <w:t xml:space="preserve">a prima richiesta </w:t>
      </w:r>
      <w:r w:rsidRPr="008520AD">
        <w:t>a favore della Lega</w:t>
      </w:r>
      <w:r w:rsidR="005010A0" w:rsidRPr="008520AD">
        <w:t xml:space="preserve"> (</w:t>
      </w:r>
      <w:proofErr w:type="spellStart"/>
      <w:r w:rsidR="005010A0" w:rsidRPr="008520AD">
        <w:rPr>
          <w:b/>
        </w:rPr>
        <w:t>Mod</w:t>
      </w:r>
      <w:proofErr w:type="spellEnd"/>
      <w:r w:rsidR="005010A0" w:rsidRPr="008520AD">
        <w:rPr>
          <w:b/>
        </w:rPr>
        <w:t>. 8</w:t>
      </w:r>
      <w:r w:rsidR="005010A0" w:rsidRPr="008520AD">
        <w:t>):</w:t>
      </w:r>
    </w:p>
    <w:p w:rsidR="009673CA" w:rsidRPr="008520AD" w:rsidRDefault="00E918A4" w:rsidP="00807D52">
      <w:pPr>
        <w:numPr>
          <w:ilvl w:val="1"/>
          <w:numId w:val="2"/>
        </w:numPr>
        <w:shd w:val="clear" w:color="auto" w:fill="FFFFFF"/>
        <w:ind w:left="851" w:hanging="284"/>
        <w:jc w:val="both"/>
        <w:outlineLvl w:val="0"/>
      </w:pPr>
      <w:r w:rsidRPr="008520AD">
        <w:t xml:space="preserve"> </w:t>
      </w:r>
      <w:proofErr w:type="gramStart"/>
      <w:r w:rsidR="008D2159" w:rsidRPr="008520AD">
        <w:t>per</w:t>
      </w:r>
      <w:proofErr w:type="gramEnd"/>
      <w:r w:rsidR="008D2159" w:rsidRPr="008520AD">
        <w:t xml:space="preserve"> le società </w:t>
      </w:r>
      <w:r w:rsidR="0088104A">
        <w:t xml:space="preserve">che hanno disputato il campionato di Serie A1 Superlega nell’anno sportivo 2017/2018, </w:t>
      </w:r>
      <w:r w:rsidRPr="008520AD">
        <w:t xml:space="preserve">di importo </w:t>
      </w:r>
      <w:r w:rsidR="009A4989" w:rsidRPr="008520AD">
        <w:t xml:space="preserve">variabile tra euro </w:t>
      </w:r>
      <w:r w:rsidR="009A4989" w:rsidRPr="008520AD">
        <w:rPr>
          <w:b/>
        </w:rPr>
        <w:t>100.000 (centomila)</w:t>
      </w:r>
      <w:r w:rsidR="009A4989" w:rsidRPr="008520AD">
        <w:t xml:space="preserve"> ed </w:t>
      </w:r>
      <w:r w:rsidRPr="008520AD">
        <w:rPr>
          <w:bCs/>
        </w:rPr>
        <w:t>euro</w:t>
      </w:r>
      <w:r w:rsidRPr="008520AD">
        <w:rPr>
          <w:b/>
          <w:bCs/>
        </w:rPr>
        <w:t xml:space="preserve"> </w:t>
      </w:r>
      <w:r w:rsidR="00D16A6B" w:rsidRPr="008520AD">
        <w:rPr>
          <w:b/>
          <w:bCs/>
        </w:rPr>
        <w:t>200</w:t>
      </w:r>
      <w:r w:rsidR="00D2102F" w:rsidRPr="008520AD">
        <w:rPr>
          <w:b/>
          <w:bCs/>
        </w:rPr>
        <w:t>.000 (</w:t>
      </w:r>
      <w:r w:rsidR="00D16A6B" w:rsidRPr="008520AD">
        <w:rPr>
          <w:b/>
          <w:bCs/>
        </w:rPr>
        <w:t>due</w:t>
      </w:r>
      <w:r w:rsidR="00D2102F" w:rsidRPr="008520AD">
        <w:rPr>
          <w:b/>
          <w:bCs/>
        </w:rPr>
        <w:t>centomila)</w:t>
      </w:r>
      <w:r w:rsidRPr="008520AD">
        <w:rPr>
          <w:b/>
        </w:rPr>
        <w:t xml:space="preserve"> </w:t>
      </w:r>
      <w:r w:rsidR="009A4989" w:rsidRPr="008520AD">
        <w:t>secondo quanto previsto dal successivo articolo 4</w:t>
      </w:r>
      <w:r w:rsidR="000F440A" w:rsidRPr="008520AD">
        <w:t>.</w:t>
      </w:r>
    </w:p>
    <w:p w:rsidR="009673CA" w:rsidRPr="008520AD" w:rsidRDefault="00763A51" w:rsidP="00807D52">
      <w:pPr>
        <w:numPr>
          <w:ilvl w:val="1"/>
          <w:numId w:val="2"/>
        </w:numPr>
        <w:shd w:val="clear" w:color="auto" w:fill="FFFFFF"/>
        <w:ind w:left="851" w:hanging="284"/>
        <w:jc w:val="both"/>
        <w:outlineLvl w:val="0"/>
      </w:pPr>
      <w:proofErr w:type="gramStart"/>
      <w:r w:rsidRPr="008520AD">
        <w:t>per</w:t>
      </w:r>
      <w:proofErr w:type="gramEnd"/>
      <w:r w:rsidRPr="008520AD">
        <w:t xml:space="preserve"> </w:t>
      </w:r>
      <w:r w:rsidR="008D2159" w:rsidRPr="008520AD">
        <w:t xml:space="preserve">la </w:t>
      </w:r>
      <w:r w:rsidR="000F440A" w:rsidRPr="008520AD">
        <w:t xml:space="preserve">Società </w:t>
      </w:r>
      <w:r w:rsidR="008D2159" w:rsidRPr="008520AD">
        <w:t xml:space="preserve">promossa </w:t>
      </w:r>
      <w:r w:rsidR="00807944" w:rsidRPr="008520AD">
        <w:t>nella</w:t>
      </w:r>
      <w:r w:rsidR="00023C43" w:rsidRPr="008520AD">
        <w:rPr>
          <w:b/>
        </w:rPr>
        <w:t xml:space="preserve"> </w:t>
      </w:r>
      <w:r w:rsidR="00023C43" w:rsidRPr="008520AD">
        <w:t>Serie A1</w:t>
      </w:r>
      <w:r w:rsidR="00CB16D1" w:rsidRPr="008520AD">
        <w:t xml:space="preserve"> </w:t>
      </w:r>
      <w:proofErr w:type="spellStart"/>
      <w:r w:rsidR="000678AE" w:rsidRPr="008520AD">
        <w:t>SuperLega</w:t>
      </w:r>
      <w:proofErr w:type="spellEnd"/>
      <w:r w:rsidR="000678AE" w:rsidRPr="008520AD">
        <w:t xml:space="preserve"> </w:t>
      </w:r>
      <w:r w:rsidR="00BB1B89" w:rsidRPr="008520AD">
        <w:t xml:space="preserve">o </w:t>
      </w:r>
      <w:r w:rsidR="008D2159" w:rsidRPr="008520AD">
        <w:t xml:space="preserve">per le società di Serie A2 </w:t>
      </w:r>
      <w:r w:rsidR="00CB16D1" w:rsidRPr="008520AD">
        <w:t xml:space="preserve">che </w:t>
      </w:r>
      <w:r w:rsidR="00BB1B89" w:rsidRPr="008520AD">
        <w:t>acqui</w:t>
      </w:r>
      <w:r w:rsidR="00CB16D1" w:rsidRPr="008520AD">
        <w:t>s</w:t>
      </w:r>
      <w:r w:rsidR="00426D80" w:rsidRPr="008520AD">
        <w:t>iscano</w:t>
      </w:r>
      <w:r w:rsidR="00CB16D1" w:rsidRPr="008520AD">
        <w:t xml:space="preserve"> </w:t>
      </w:r>
      <w:r w:rsidR="0088104A">
        <w:t xml:space="preserve">il titolo </w:t>
      </w:r>
      <w:r w:rsidR="00CB16D1" w:rsidRPr="008520AD">
        <w:t>ai sensi del presente Regolamento</w:t>
      </w:r>
      <w:r w:rsidR="00807944" w:rsidRPr="008520AD">
        <w:t>,</w:t>
      </w:r>
      <w:r w:rsidR="00BB1B89" w:rsidRPr="008520AD">
        <w:t xml:space="preserve"> </w:t>
      </w:r>
      <w:r w:rsidR="000F440A" w:rsidRPr="008520AD">
        <w:t xml:space="preserve">di importo pari ad euro </w:t>
      </w:r>
      <w:r w:rsidR="000F440A" w:rsidRPr="008520AD">
        <w:rPr>
          <w:b/>
        </w:rPr>
        <w:t>400.000 (quattrocentomila)</w:t>
      </w:r>
      <w:r w:rsidR="000678AE" w:rsidRPr="008520AD">
        <w:rPr>
          <w:b/>
        </w:rPr>
        <w:t>.</w:t>
      </w:r>
      <w:r w:rsidR="00AC13DB" w:rsidRPr="008520AD">
        <w:t xml:space="preserve"> </w:t>
      </w:r>
      <w:r w:rsidR="000678AE" w:rsidRPr="008520AD">
        <w:t xml:space="preserve">Potrà essere pari </w:t>
      </w:r>
      <w:r w:rsidR="00AC13DB" w:rsidRPr="008520AD">
        <w:t>ad</w:t>
      </w:r>
      <w:r w:rsidR="00574357" w:rsidRPr="008520AD">
        <w:t xml:space="preserve"> </w:t>
      </w:r>
      <w:r w:rsidR="00AC13DB" w:rsidRPr="008520AD">
        <w:t xml:space="preserve">euro </w:t>
      </w:r>
      <w:r w:rsidR="00574357" w:rsidRPr="008520AD">
        <w:rPr>
          <w:b/>
        </w:rPr>
        <w:t>200.00</w:t>
      </w:r>
      <w:r w:rsidR="00AB671C" w:rsidRPr="008520AD">
        <w:rPr>
          <w:b/>
        </w:rPr>
        <w:t>0</w:t>
      </w:r>
      <w:r w:rsidR="00AC13DB" w:rsidRPr="008520AD">
        <w:rPr>
          <w:b/>
        </w:rPr>
        <w:t xml:space="preserve"> (duecentomila)</w:t>
      </w:r>
      <w:r w:rsidR="00AC13DB" w:rsidRPr="008520AD">
        <w:t>,</w:t>
      </w:r>
      <w:r w:rsidR="00574357" w:rsidRPr="008520AD">
        <w:t xml:space="preserve"> </w:t>
      </w:r>
      <w:r w:rsidR="00AC13DB" w:rsidRPr="008520AD">
        <w:t xml:space="preserve">nel solo caso </w:t>
      </w:r>
      <w:r w:rsidR="000678AE" w:rsidRPr="008520AD">
        <w:t xml:space="preserve">in cui le Società </w:t>
      </w:r>
      <w:r w:rsidR="00574357" w:rsidRPr="008520AD">
        <w:t>produca</w:t>
      </w:r>
      <w:r w:rsidR="00AC13DB" w:rsidRPr="008520AD">
        <w:t>no</w:t>
      </w:r>
      <w:r w:rsidR="00574357" w:rsidRPr="008520AD">
        <w:t>, in aggiunta alla documentazione prevista dal successivo art. 13 del presente Regolamento, la dichiarazione attestante il pagamento del 100% del totale del compenso lordo dovuto ai propri “tesserati della rosa della prima squadra” con riferimento alla stagione</w:t>
      </w:r>
      <w:r w:rsidR="00DC343F" w:rsidRPr="008520AD">
        <w:t xml:space="preserve"> </w:t>
      </w:r>
      <w:r w:rsidR="000678AE" w:rsidRPr="008520AD">
        <w:t xml:space="preserve">di Serie A2 </w:t>
      </w:r>
      <w:r w:rsidR="003B2A78" w:rsidRPr="008520AD">
        <w:rPr>
          <w:b/>
        </w:rPr>
        <w:t>201</w:t>
      </w:r>
      <w:r w:rsidR="0088104A">
        <w:rPr>
          <w:b/>
        </w:rPr>
        <w:t>7</w:t>
      </w:r>
      <w:r w:rsidR="008D2159" w:rsidRPr="008520AD">
        <w:rPr>
          <w:b/>
        </w:rPr>
        <w:t>/</w:t>
      </w:r>
      <w:r w:rsidR="003B2A78" w:rsidRPr="008520AD">
        <w:rPr>
          <w:b/>
        </w:rPr>
        <w:t>1</w:t>
      </w:r>
      <w:r w:rsidR="0088104A">
        <w:rPr>
          <w:b/>
        </w:rPr>
        <w:t>8</w:t>
      </w:r>
      <w:r w:rsidR="00807944" w:rsidRPr="008520AD">
        <w:rPr>
          <w:b/>
        </w:rPr>
        <w:t>.</w:t>
      </w:r>
    </w:p>
    <w:p w:rsidR="009673CA" w:rsidRPr="008520AD" w:rsidRDefault="00CF36A2" w:rsidP="00807D52">
      <w:pPr>
        <w:numPr>
          <w:ilvl w:val="1"/>
          <w:numId w:val="2"/>
        </w:numPr>
        <w:shd w:val="clear" w:color="auto" w:fill="FFFFFF"/>
        <w:ind w:left="851" w:hanging="284"/>
        <w:jc w:val="both"/>
        <w:outlineLvl w:val="0"/>
      </w:pPr>
      <w:proofErr w:type="gramStart"/>
      <w:r w:rsidRPr="008520AD">
        <w:t>p</w:t>
      </w:r>
      <w:r w:rsidR="00F27009" w:rsidRPr="008520AD">
        <w:t>er</w:t>
      </w:r>
      <w:proofErr w:type="gramEnd"/>
      <w:r w:rsidR="00F27009" w:rsidRPr="008520AD">
        <w:t xml:space="preserve"> le società cessionarie </w:t>
      </w:r>
      <w:r w:rsidR="0088104A">
        <w:t>del titolo c</w:t>
      </w:r>
      <w:r w:rsidR="00F27009" w:rsidRPr="008520AD">
        <w:t>he abbiano presentato la domanda di prima adesione al Consorzio Lega Pallavolo Serie A la</w:t>
      </w:r>
      <w:r w:rsidR="009741AC" w:rsidRPr="008520AD">
        <w:t xml:space="preserve"> garanzia </w:t>
      </w:r>
      <w:r w:rsidR="00FD4543" w:rsidRPr="008520AD">
        <w:t>finanziaria</w:t>
      </w:r>
      <w:r w:rsidR="00F27009" w:rsidRPr="008520AD">
        <w:t xml:space="preserve"> sarà sempre </w:t>
      </w:r>
      <w:r w:rsidR="00883B44" w:rsidRPr="008520AD">
        <w:t>pari a</w:t>
      </w:r>
      <w:r w:rsidR="00F27009" w:rsidRPr="008520AD">
        <w:t xml:space="preserve"> </w:t>
      </w:r>
      <w:r w:rsidR="00883B44" w:rsidRPr="008520AD">
        <w:t>euro</w:t>
      </w:r>
      <w:r w:rsidR="00F27009" w:rsidRPr="008520AD">
        <w:t xml:space="preserve"> </w:t>
      </w:r>
      <w:r w:rsidR="00F27009" w:rsidRPr="008520AD">
        <w:rPr>
          <w:b/>
        </w:rPr>
        <w:t>400.000 (quattrocentomila)</w:t>
      </w:r>
      <w:r w:rsidR="00883B44" w:rsidRPr="008520AD">
        <w:rPr>
          <w:i/>
        </w:rPr>
        <w:t>;</w:t>
      </w:r>
    </w:p>
    <w:p w:rsidR="00E918A4"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deposito</w:t>
      </w:r>
      <w:proofErr w:type="gramEnd"/>
      <w:r w:rsidRPr="008520AD">
        <w:t xml:space="preserve"> della dichiarazione, ai sensi dell’art. 14 dello Statuto della Lega, attestante </w:t>
      </w:r>
      <w:r w:rsidR="00CE0708" w:rsidRPr="008520AD">
        <w:t xml:space="preserve">l’elenco </w:t>
      </w:r>
      <w:r w:rsidR="006D7920" w:rsidRPr="008520AD">
        <w:t>dei dirigenti tesserati</w:t>
      </w:r>
      <w:r w:rsidRPr="008520AD">
        <w:t xml:space="preserve">, oltre al Presidente, incaricate ed aventi poteri a partecipare con diritto di voto </w:t>
      </w:r>
      <w:r w:rsidR="00883B44" w:rsidRPr="008520AD">
        <w:t>a</w:t>
      </w:r>
      <w:r w:rsidRPr="008520AD">
        <w:t>lle assemblee di Lega</w:t>
      </w:r>
      <w:r w:rsidR="00CE0708" w:rsidRPr="008520AD">
        <w:t xml:space="preserve">. Alla dichiarazione dovrà essere allegata la </w:t>
      </w:r>
      <w:r w:rsidRPr="008520AD">
        <w:t>relativa deliberazione autorizzativa</w:t>
      </w:r>
      <w:r w:rsidR="00CE0708" w:rsidRPr="008520AD">
        <w:t xml:space="preserve"> del C.d.A. </w:t>
      </w:r>
      <w:r w:rsidR="009875E5" w:rsidRPr="008520AD">
        <w:rPr>
          <w:i/>
        </w:rPr>
        <w:t>(</w:t>
      </w:r>
      <w:r w:rsidR="009875E5" w:rsidRPr="008520AD">
        <w:rPr>
          <w:b/>
          <w:i/>
        </w:rPr>
        <w:t>Mod.9</w:t>
      </w:r>
      <w:r w:rsidR="009875E5" w:rsidRPr="008520AD">
        <w:rPr>
          <w:i/>
        </w:rPr>
        <w:t>)</w:t>
      </w:r>
      <w:r w:rsidRPr="008520AD">
        <w:t>;</w:t>
      </w:r>
    </w:p>
    <w:p w:rsidR="00E918A4" w:rsidRPr="008520AD" w:rsidRDefault="005C7AAD" w:rsidP="00807D52">
      <w:pPr>
        <w:numPr>
          <w:ilvl w:val="0"/>
          <w:numId w:val="2"/>
        </w:numPr>
        <w:shd w:val="clear" w:color="auto" w:fill="FFFFFF"/>
        <w:tabs>
          <w:tab w:val="clear" w:pos="427"/>
        </w:tabs>
        <w:ind w:left="851" w:hanging="426"/>
        <w:jc w:val="both"/>
        <w:outlineLvl w:val="0"/>
      </w:pPr>
      <w:proofErr w:type="gramStart"/>
      <w:r w:rsidRPr="008520AD">
        <w:lastRenderedPageBreak/>
        <w:t>visura</w:t>
      </w:r>
      <w:proofErr w:type="gramEnd"/>
      <w:r w:rsidRPr="008520AD">
        <w:t xml:space="preserve"> camerale </w:t>
      </w:r>
      <w:r w:rsidR="006D7920" w:rsidRPr="008520AD">
        <w:t>di</w:t>
      </w:r>
      <w:r w:rsidR="007F58A9" w:rsidRPr="008520AD">
        <w:t xml:space="preserve"> data </w:t>
      </w:r>
      <w:r w:rsidR="006D7920" w:rsidRPr="008520AD">
        <w:t xml:space="preserve">non antecedente il </w:t>
      </w:r>
      <w:r w:rsidR="00DC343F" w:rsidRPr="008520AD">
        <w:rPr>
          <w:b/>
          <w:bCs/>
        </w:rPr>
        <w:t>30/04/</w:t>
      </w:r>
      <w:r w:rsidR="003B2A78" w:rsidRPr="008520AD">
        <w:rPr>
          <w:b/>
          <w:bCs/>
        </w:rPr>
        <w:t>201</w:t>
      </w:r>
      <w:r w:rsidR="0088104A">
        <w:rPr>
          <w:b/>
          <w:bCs/>
        </w:rPr>
        <w:t>8</w:t>
      </w:r>
      <w:r w:rsidR="003B2A78" w:rsidRPr="008520AD">
        <w:rPr>
          <w:b/>
          <w:bCs/>
        </w:rPr>
        <w:t xml:space="preserve"> </w:t>
      </w:r>
      <w:r w:rsidR="00E918A4" w:rsidRPr="008520AD">
        <w:t>da cui</w:t>
      </w:r>
      <w:r w:rsidR="006D7920" w:rsidRPr="008520AD">
        <w:t>:</w:t>
      </w:r>
      <w:r w:rsidR="00E918A4" w:rsidRPr="008520AD">
        <w:t xml:space="preserve"> </w:t>
      </w:r>
      <w:r w:rsidR="006D7920" w:rsidRPr="008520AD">
        <w:t xml:space="preserve">(i) </w:t>
      </w:r>
      <w:r w:rsidR="00E918A4" w:rsidRPr="008520AD">
        <w:t xml:space="preserve">si ricavino i nominativi dei possessori </w:t>
      </w:r>
      <w:r w:rsidR="007F58A9" w:rsidRPr="008520AD">
        <w:t xml:space="preserve">delle </w:t>
      </w:r>
      <w:r w:rsidR="00E918A4" w:rsidRPr="008520AD">
        <w:t>azioni</w:t>
      </w:r>
      <w:r w:rsidR="007F58A9" w:rsidRPr="008520AD">
        <w:t>,</w:t>
      </w:r>
      <w:r w:rsidR="00E918A4" w:rsidRPr="008520AD">
        <w:t xml:space="preserve"> </w:t>
      </w:r>
      <w:r w:rsidR="007F58A9" w:rsidRPr="008520AD">
        <w:t>nel caso di</w:t>
      </w:r>
      <w:r w:rsidR="00E918A4" w:rsidRPr="008520AD">
        <w:t xml:space="preserve"> Società </w:t>
      </w:r>
      <w:r w:rsidR="007F58A9" w:rsidRPr="008520AD">
        <w:t xml:space="preserve">costituite nella forma di S.p.A., delle quote, nel caso di </w:t>
      </w:r>
      <w:r w:rsidR="00FE5600" w:rsidRPr="008520AD">
        <w:t>Società a responsabilità limitata</w:t>
      </w:r>
      <w:r w:rsidR="00E918A4" w:rsidRPr="008520AD">
        <w:t>;</w:t>
      </w:r>
      <w:r w:rsidR="006D7920" w:rsidRPr="008520AD">
        <w:t xml:space="preserve"> (ii)</w:t>
      </w:r>
      <w:r w:rsidR="00763A51" w:rsidRPr="008520AD">
        <w:t xml:space="preserve"> </w:t>
      </w:r>
      <w:r w:rsidR="006D7920" w:rsidRPr="008520AD">
        <w:t xml:space="preserve">risulti che la società non sia in </w:t>
      </w:r>
      <w:r w:rsidR="006D7920" w:rsidRPr="0088104A">
        <w:t>liquidazione</w:t>
      </w:r>
      <w:r w:rsidR="00BE5C21" w:rsidRPr="0088104A">
        <w:t xml:space="preserve"> o </w:t>
      </w:r>
      <w:r w:rsidR="00B7198D" w:rsidRPr="0088104A">
        <w:t xml:space="preserve">non abbia </w:t>
      </w:r>
      <w:r w:rsidR="00BE5C21" w:rsidRPr="0088104A">
        <w:t>procedure concorsuali in corso</w:t>
      </w:r>
      <w:r w:rsidR="006D7920" w:rsidRPr="0088104A">
        <w:t>, la natura g</w:t>
      </w:r>
      <w:r w:rsidR="00763A51" w:rsidRPr="0088104A">
        <w:t>iu</w:t>
      </w:r>
      <w:r w:rsidR="006D7920" w:rsidRPr="0088104A">
        <w:t>ridica d</w:t>
      </w:r>
      <w:r w:rsidR="006D7920" w:rsidRPr="008520AD">
        <w:t xml:space="preserve">ella stessa, gli amministratori, i poteri degli stessi, il capitale deliberato e quello versato, </w:t>
      </w:r>
      <w:r w:rsidR="00420CCA" w:rsidRPr="008520AD">
        <w:t xml:space="preserve">l’Organo di controllo </w:t>
      </w:r>
      <w:r w:rsidR="006D7920" w:rsidRPr="008520AD">
        <w:t xml:space="preserve">o il Revisore </w:t>
      </w:r>
      <w:r w:rsidR="006D7920" w:rsidRPr="008520AD">
        <w:rPr>
          <w:i/>
        </w:rPr>
        <w:t>(</w:t>
      </w:r>
      <w:r w:rsidR="006D7920" w:rsidRPr="008520AD">
        <w:rPr>
          <w:b/>
          <w:i/>
        </w:rPr>
        <w:t>Mod</w:t>
      </w:r>
      <w:r w:rsidR="00763A51" w:rsidRPr="008520AD">
        <w:rPr>
          <w:b/>
          <w:i/>
        </w:rPr>
        <w:t>.</w:t>
      </w:r>
      <w:r w:rsidR="006D7920" w:rsidRPr="008520AD">
        <w:rPr>
          <w:b/>
          <w:i/>
        </w:rPr>
        <w:t>10</w:t>
      </w:r>
      <w:r w:rsidR="006D7920" w:rsidRPr="008520AD">
        <w:rPr>
          <w:i/>
        </w:rPr>
        <w:t>)</w:t>
      </w:r>
      <w:r w:rsidR="006D7920" w:rsidRPr="008520AD">
        <w:t>;</w:t>
      </w:r>
    </w:p>
    <w:p w:rsidR="00E918A4" w:rsidRPr="008520AD" w:rsidRDefault="00E918A4" w:rsidP="00807D52">
      <w:pPr>
        <w:numPr>
          <w:ilvl w:val="0"/>
          <w:numId w:val="2"/>
        </w:numPr>
        <w:shd w:val="clear" w:color="auto" w:fill="FFFFFF"/>
        <w:tabs>
          <w:tab w:val="clear" w:pos="427"/>
        </w:tabs>
        <w:ind w:left="851" w:hanging="426"/>
        <w:jc w:val="both"/>
        <w:outlineLvl w:val="0"/>
      </w:pPr>
      <w:proofErr w:type="gramStart"/>
      <w:r w:rsidRPr="008520AD">
        <w:t>copia</w:t>
      </w:r>
      <w:proofErr w:type="gramEnd"/>
      <w:r w:rsidRPr="008520AD">
        <w:t xml:space="preserve"> del libro verbali del</w:t>
      </w:r>
      <w:r w:rsidR="00420CCA" w:rsidRPr="008520AD">
        <w:t>l’Organo di controllo</w:t>
      </w:r>
      <w:r w:rsidRPr="008520AD">
        <w:t xml:space="preserve"> </w:t>
      </w:r>
      <w:r w:rsidR="007F58A9" w:rsidRPr="008520AD">
        <w:t xml:space="preserve">(a cui vanno aggiunte le verifiche del soggetto incaricato del controllo contabile se diverso dai Sindaci) o del Revisore </w:t>
      </w:r>
      <w:r w:rsidRPr="008520AD">
        <w:t xml:space="preserve">relativo agli ultimi </w:t>
      </w:r>
      <w:r w:rsidRPr="008520AD">
        <w:rPr>
          <w:b/>
          <w:bCs/>
        </w:rPr>
        <w:t>12 mesi</w:t>
      </w:r>
      <w:r w:rsidRPr="008520AD">
        <w:t xml:space="preserve"> e copia delle eventuali delibere di Assemblea Straordinaria avvenute nel medesimo periodo</w:t>
      </w:r>
      <w:r w:rsidR="009875E5" w:rsidRPr="008520AD">
        <w:t xml:space="preserve"> </w:t>
      </w:r>
      <w:r w:rsidR="009875E5" w:rsidRPr="008520AD">
        <w:rPr>
          <w:i/>
        </w:rPr>
        <w:t>(</w:t>
      </w:r>
      <w:r w:rsidR="009875E5" w:rsidRPr="008520AD">
        <w:rPr>
          <w:b/>
          <w:i/>
        </w:rPr>
        <w:t>Mod.</w:t>
      </w:r>
      <w:r w:rsidR="00763A51" w:rsidRPr="008520AD">
        <w:rPr>
          <w:b/>
          <w:i/>
        </w:rPr>
        <w:t>11</w:t>
      </w:r>
      <w:r w:rsidR="009875E5" w:rsidRPr="008520AD">
        <w:rPr>
          <w:i/>
        </w:rPr>
        <w:t>)</w:t>
      </w:r>
      <w:r w:rsidRPr="008520AD">
        <w:t>;</w:t>
      </w:r>
    </w:p>
    <w:p w:rsidR="00EF0B0A" w:rsidRDefault="00EF0B0A" w:rsidP="00EF0B0A">
      <w:pPr>
        <w:numPr>
          <w:ilvl w:val="0"/>
          <w:numId w:val="2"/>
        </w:numPr>
        <w:shd w:val="clear" w:color="auto" w:fill="FFFFFF"/>
        <w:tabs>
          <w:tab w:val="clear" w:pos="427"/>
        </w:tabs>
        <w:ind w:left="851" w:hanging="426"/>
        <w:jc w:val="both"/>
        <w:outlineLvl w:val="0"/>
      </w:pPr>
      <w:proofErr w:type="gramStart"/>
      <w:r w:rsidRPr="008520AD">
        <w:t>dichiarazione</w:t>
      </w:r>
      <w:proofErr w:type="gramEnd"/>
      <w:r w:rsidRPr="008520AD">
        <w:t xml:space="preserve"> di consenso al trattamento dei dati personali ai sensi del decreto legislativo </w:t>
      </w:r>
      <w:r w:rsidRPr="008520AD">
        <w:rPr>
          <w:bCs/>
        </w:rPr>
        <w:t>196/</w:t>
      </w:r>
      <w:r w:rsidRPr="00F433B7">
        <w:rPr>
          <w:bCs/>
          <w:sz w:val="24"/>
          <w:szCs w:val="24"/>
        </w:rPr>
        <w:t>03</w:t>
      </w:r>
      <w:r w:rsidRPr="00F433B7">
        <w:rPr>
          <w:sz w:val="24"/>
          <w:szCs w:val="24"/>
        </w:rPr>
        <w:t xml:space="preserve"> e </w:t>
      </w:r>
      <w:bookmarkStart w:id="1" w:name="_Hlk514867064"/>
      <w:r w:rsidRPr="00F433B7">
        <w:rPr>
          <w:sz w:val="24"/>
          <w:szCs w:val="24"/>
        </w:rPr>
        <w:t xml:space="preserve">del GDPR UE 2016/179 </w:t>
      </w:r>
      <w:bookmarkEnd w:id="1"/>
      <w:r w:rsidRPr="00F433B7">
        <w:rPr>
          <w:sz w:val="24"/>
          <w:szCs w:val="24"/>
        </w:rPr>
        <w:t>redatta</w:t>
      </w:r>
      <w:r w:rsidRPr="008520AD">
        <w:t xml:space="preserve"> su apposito modulo fornito dalla Lega </w:t>
      </w:r>
      <w:r w:rsidRPr="008520AD">
        <w:rPr>
          <w:i/>
        </w:rPr>
        <w:t>(</w:t>
      </w:r>
      <w:r w:rsidRPr="008520AD">
        <w:rPr>
          <w:b/>
          <w:i/>
        </w:rPr>
        <w:t>Mod.12</w:t>
      </w:r>
      <w:r w:rsidRPr="008520AD">
        <w:rPr>
          <w:i/>
        </w:rPr>
        <w:t>)</w:t>
      </w:r>
      <w:r w:rsidRPr="008520AD">
        <w:t>;</w:t>
      </w:r>
    </w:p>
    <w:p w:rsidR="00E918A4" w:rsidRPr="00C83D29" w:rsidRDefault="00E918A4" w:rsidP="007251CF">
      <w:pPr>
        <w:numPr>
          <w:ilvl w:val="0"/>
          <w:numId w:val="2"/>
        </w:numPr>
        <w:shd w:val="clear" w:color="auto" w:fill="FFFFFF"/>
        <w:tabs>
          <w:tab w:val="clear" w:pos="427"/>
        </w:tabs>
        <w:ind w:left="851" w:hanging="426"/>
        <w:jc w:val="both"/>
        <w:outlineLvl w:val="0"/>
      </w:pPr>
      <w:proofErr w:type="gramStart"/>
      <w:r w:rsidRPr="008520AD">
        <w:t>dichiarazione</w:t>
      </w:r>
      <w:proofErr w:type="gramEnd"/>
      <w:r w:rsidRPr="008520AD">
        <w:t xml:space="preserve"> di disponibilità di</w:t>
      </w:r>
      <w:r w:rsidR="007B3B21" w:rsidRPr="008520AD">
        <w:t xml:space="preserve"> un</w:t>
      </w:r>
      <w:r w:rsidRPr="008520AD">
        <w:t xml:space="preserve"> impianto di gioco </w:t>
      </w:r>
      <w:r w:rsidR="00362402">
        <w:t>- che dovrà essere omologabile nel rispetto dei regolamenti Lega/</w:t>
      </w:r>
      <w:proofErr w:type="spellStart"/>
      <w:r w:rsidR="00362402">
        <w:t>Fivav</w:t>
      </w:r>
      <w:proofErr w:type="spellEnd"/>
      <w:r w:rsidR="00362402">
        <w:t xml:space="preserve"> - </w:t>
      </w:r>
      <w:r w:rsidRPr="008520AD">
        <w:t>redatta su apposito modulo predisposto dalla Lega, sottoscritto sia dal proprietario e/o ente</w:t>
      </w:r>
      <w:r w:rsidR="00660D4E" w:rsidRPr="008520AD">
        <w:t xml:space="preserve">/soggetto </w:t>
      </w:r>
      <w:r w:rsidRPr="008520AD">
        <w:t>gestore dell’impianto che dalla Società</w:t>
      </w:r>
      <w:r w:rsidR="007251CF">
        <w:t xml:space="preserve"> (</w:t>
      </w:r>
      <w:proofErr w:type="spellStart"/>
      <w:r w:rsidR="007251CF" w:rsidRPr="007251CF">
        <w:rPr>
          <w:b/>
          <w:i/>
        </w:rPr>
        <w:t>Mod</w:t>
      </w:r>
      <w:proofErr w:type="spellEnd"/>
      <w:r w:rsidR="007251CF" w:rsidRPr="007251CF">
        <w:rPr>
          <w:b/>
          <w:i/>
        </w:rPr>
        <w:t>. 13</w:t>
      </w:r>
      <w:r w:rsidR="007251CF">
        <w:t>)</w:t>
      </w:r>
      <w:r w:rsidRPr="008520AD">
        <w:t>.</w:t>
      </w:r>
      <w:r w:rsidR="007251CF">
        <w:t xml:space="preserve"> </w:t>
      </w:r>
      <w:r w:rsidR="007251CF" w:rsidRPr="00C83D29">
        <w:t>L</w:t>
      </w:r>
      <w:r w:rsidR="00291EFC" w:rsidRPr="00C83D29">
        <w:t xml:space="preserve">a capienza </w:t>
      </w:r>
      <w:r w:rsidR="007251CF" w:rsidRPr="00C83D29">
        <w:t>dell</w:t>
      </w:r>
      <w:r w:rsidRPr="00C83D29">
        <w:t>’impianto</w:t>
      </w:r>
      <w:r w:rsidR="00362402" w:rsidRPr="00C83D29">
        <w:t xml:space="preserve"> di gioco </w:t>
      </w:r>
      <w:r w:rsidR="007251CF" w:rsidRPr="00C83D29">
        <w:t>(</w:t>
      </w:r>
      <w:r w:rsidR="007251CF" w:rsidRPr="00C83D29">
        <w:rPr>
          <w:bCs/>
        </w:rPr>
        <w:t>3.000 posti a sedere</w:t>
      </w:r>
      <w:r w:rsidR="00362402" w:rsidRPr="00C83D29">
        <w:rPr>
          <w:bCs/>
        </w:rPr>
        <w:t xml:space="preserve">; </w:t>
      </w:r>
      <w:r w:rsidR="007251CF" w:rsidRPr="00C83D29">
        <w:rPr>
          <w:bCs/>
        </w:rPr>
        <w:t>2.400 posti a sedere per la</w:t>
      </w:r>
      <w:r w:rsidR="00362402" w:rsidRPr="00C83D29">
        <w:rPr>
          <w:bCs/>
        </w:rPr>
        <w:t xml:space="preserve"> sola</w:t>
      </w:r>
      <w:r w:rsidR="007251CF" w:rsidRPr="00C83D29">
        <w:rPr>
          <w:bCs/>
        </w:rPr>
        <w:t xml:space="preserve"> stagione sportiva 2018/2019</w:t>
      </w:r>
      <w:r w:rsidR="00362402" w:rsidRPr="00C83D29">
        <w:rPr>
          <w:bCs/>
        </w:rPr>
        <w:t xml:space="preserve"> per le società beneficiarie della deroga di cui alla delibera del C.d.A. della Lega del 10.7.2017</w:t>
      </w:r>
      <w:r w:rsidR="007251CF" w:rsidRPr="00C83D29">
        <w:rPr>
          <w:bCs/>
        </w:rPr>
        <w:t>) dovr</w:t>
      </w:r>
      <w:r w:rsidR="00362402" w:rsidRPr="00C83D29">
        <w:rPr>
          <w:bCs/>
        </w:rPr>
        <w:t xml:space="preserve">à essere attestata inderogabilmente </w:t>
      </w:r>
      <w:r w:rsidR="007251CF" w:rsidRPr="00C83D29">
        <w:rPr>
          <w:bCs/>
        </w:rPr>
        <w:t>con le modalità previste da</w:t>
      </w:r>
      <w:r w:rsidR="00362402" w:rsidRPr="00C83D29">
        <w:rPr>
          <w:bCs/>
        </w:rPr>
        <w:t xml:space="preserve">ll’apposito </w:t>
      </w:r>
      <w:r w:rsidR="007251CF" w:rsidRPr="00C83D29">
        <w:rPr>
          <w:bCs/>
        </w:rPr>
        <w:t>Regolamenti di Lega</w:t>
      </w:r>
      <w:r w:rsidR="009875E5" w:rsidRPr="00C83D29">
        <w:t>;</w:t>
      </w:r>
    </w:p>
    <w:p w:rsidR="007B3B21" w:rsidRPr="006E5F17" w:rsidRDefault="00D70ED5" w:rsidP="00807D52">
      <w:pPr>
        <w:numPr>
          <w:ilvl w:val="0"/>
          <w:numId w:val="2"/>
        </w:numPr>
        <w:shd w:val="clear" w:color="auto" w:fill="FFFFFF"/>
        <w:tabs>
          <w:tab w:val="clear" w:pos="427"/>
        </w:tabs>
        <w:ind w:left="851" w:hanging="426"/>
        <w:jc w:val="both"/>
        <w:outlineLvl w:val="0"/>
      </w:pPr>
      <w:proofErr w:type="gramStart"/>
      <w:r w:rsidRPr="00C83D29">
        <w:t>dichiarazione</w:t>
      </w:r>
      <w:proofErr w:type="gramEnd"/>
      <w:r w:rsidRPr="00C83D29">
        <w:t xml:space="preserve"> in cui la Società si impegna, a pena di</w:t>
      </w:r>
      <w:r w:rsidRPr="008520AD">
        <w:t xml:space="preserve"> </w:t>
      </w:r>
      <w:r w:rsidR="005C7515" w:rsidRPr="008520AD">
        <w:t xml:space="preserve">revoca della licenza e comunque di </w:t>
      </w:r>
      <w:r w:rsidRPr="008520AD">
        <w:t>decadenza dall'ammissione</w:t>
      </w:r>
      <w:r w:rsidR="00C64214" w:rsidRPr="008520AD">
        <w:t xml:space="preserve"> alla</w:t>
      </w:r>
      <w:r w:rsidR="004A6F86" w:rsidRPr="008520AD">
        <w:rPr>
          <w:b/>
        </w:rPr>
        <w:t xml:space="preserve"> </w:t>
      </w:r>
      <w:r w:rsidR="004A6F86" w:rsidRPr="008520AD">
        <w:t>Serie A1</w:t>
      </w:r>
      <w:r w:rsidR="00C64214" w:rsidRPr="008520AD">
        <w:t xml:space="preserve"> </w:t>
      </w:r>
      <w:proofErr w:type="spellStart"/>
      <w:r w:rsidR="00C64214" w:rsidRPr="008520AD">
        <w:t>Su</w:t>
      </w:r>
      <w:r w:rsidR="00EB52C6" w:rsidRPr="008520AD">
        <w:t>perLega</w:t>
      </w:r>
      <w:proofErr w:type="spellEnd"/>
      <w:r w:rsidRPr="008520AD">
        <w:t xml:space="preserve">, ad aver tesserato alla data </w:t>
      </w:r>
      <w:r w:rsidRPr="006E5F17">
        <w:t xml:space="preserve">del </w:t>
      </w:r>
      <w:r w:rsidR="0088104A" w:rsidRPr="006E5F17">
        <w:rPr>
          <w:b/>
        </w:rPr>
        <w:t>30</w:t>
      </w:r>
      <w:r w:rsidR="00DC343F" w:rsidRPr="006E5F17">
        <w:rPr>
          <w:b/>
        </w:rPr>
        <w:t>/09/</w:t>
      </w:r>
      <w:r w:rsidR="003B2A78" w:rsidRPr="006E5F17">
        <w:rPr>
          <w:b/>
        </w:rPr>
        <w:t>201</w:t>
      </w:r>
      <w:r w:rsidR="006E5F17">
        <w:rPr>
          <w:b/>
        </w:rPr>
        <w:t>8</w:t>
      </w:r>
      <w:r w:rsidR="0088104A" w:rsidRPr="006E5F17">
        <w:t xml:space="preserve"> </w:t>
      </w:r>
      <w:r w:rsidRPr="006E5F17">
        <w:t xml:space="preserve">almeno </w:t>
      </w:r>
      <w:r w:rsidRPr="006E5F17">
        <w:rPr>
          <w:b/>
          <w:bCs/>
        </w:rPr>
        <w:t>12</w:t>
      </w:r>
      <w:r w:rsidRPr="006E5F17">
        <w:t xml:space="preserve"> atleti di cui</w:t>
      </w:r>
      <w:r w:rsidR="007B3B21" w:rsidRPr="006E5F17">
        <w:t>:</w:t>
      </w:r>
    </w:p>
    <w:p w:rsidR="007B3B21" w:rsidRPr="008520AD" w:rsidRDefault="00D70ED5" w:rsidP="005D5AAF">
      <w:pPr>
        <w:numPr>
          <w:ilvl w:val="0"/>
          <w:numId w:val="8"/>
        </w:numPr>
        <w:shd w:val="clear" w:color="auto" w:fill="FFFFFF"/>
        <w:ind w:left="1134" w:hanging="283"/>
        <w:jc w:val="both"/>
        <w:outlineLvl w:val="0"/>
      </w:pPr>
      <w:proofErr w:type="gramStart"/>
      <w:r w:rsidRPr="008520AD">
        <w:t>almeno</w:t>
      </w:r>
      <w:proofErr w:type="gramEnd"/>
      <w:r w:rsidRPr="008520AD">
        <w:t xml:space="preserve"> </w:t>
      </w:r>
      <w:r w:rsidRPr="008520AD">
        <w:rPr>
          <w:b/>
          <w:bCs/>
        </w:rPr>
        <w:t>sei</w:t>
      </w:r>
      <w:r w:rsidRPr="008520AD">
        <w:t xml:space="preserve"> a titolo definitivo</w:t>
      </w:r>
      <w:r w:rsidR="007B3B21" w:rsidRPr="008520AD">
        <w:t>;</w:t>
      </w:r>
    </w:p>
    <w:p w:rsidR="007B3B21" w:rsidRPr="008520AD" w:rsidRDefault="001F076B" w:rsidP="005D5AAF">
      <w:pPr>
        <w:numPr>
          <w:ilvl w:val="0"/>
          <w:numId w:val="8"/>
        </w:numPr>
        <w:shd w:val="clear" w:color="auto" w:fill="FFFFFF"/>
        <w:ind w:left="1134" w:hanging="283"/>
        <w:jc w:val="both"/>
        <w:outlineLvl w:val="0"/>
      </w:pPr>
      <w:proofErr w:type="gramStart"/>
      <w:r w:rsidRPr="008520AD">
        <w:rPr>
          <w:bCs/>
        </w:rPr>
        <w:t>almeno</w:t>
      </w:r>
      <w:proofErr w:type="gramEnd"/>
      <w:r w:rsidRPr="008520AD">
        <w:rPr>
          <w:bCs/>
        </w:rPr>
        <w:t xml:space="preserve"> </w:t>
      </w:r>
      <w:r w:rsidR="00D70ED5" w:rsidRPr="008520AD">
        <w:rPr>
          <w:b/>
          <w:bCs/>
        </w:rPr>
        <w:t>sei</w:t>
      </w:r>
      <w:r w:rsidR="00D70ED5" w:rsidRPr="008520AD">
        <w:t xml:space="preserve"> che </w:t>
      </w:r>
      <w:r w:rsidR="00DE20B4" w:rsidRPr="008520AD">
        <w:t xml:space="preserve">posseggano </w:t>
      </w:r>
      <w:r w:rsidR="00C05AAE" w:rsidRPr="008520AD">
        <w:t xml:space="preserve">ciascuno </w:t>
      </w:r>
      <w:r w:rsidR="00DE20B4" w:rsidRPr="008520AD">
        <w:t xml:space="preserve">una </w:t>
      </w:r>
      <w:r w:rsidRPr="008520AD">
        <w:t xml:space="preserve">o più </w:t>
      </w:r>
      <w:r w:rsidR="00DE20B4" w:rsidRPr="008520AD">
        <w:t>delle</w:t>
      </w:r>
      <w:r w:rsidR="003B53BD" w:rsidRPr="008520AD">
        <w:t xml:space="preserve"> seguenti caratteristiche: </w:t>
      </w:r>
    </w:p>
    <w:p w:rsidR="007B3B21" w:rsidRPr="008520AD" w:rsidRDefault="003B53BD" w:rsidP="005D5AAF">
      <w:pPr>
        <w:numPr>
          <w:ilvl w:val="0"/>
          <w:numId w:val="9"/>
        </w:numPr>
        <w:shd w:val="clear" w:color="auto" w:fill="FFFFFF"/>
        <w:ind w:left="1560" w:hanging="142"/>
        <w:jc w:val="both"/>
        <w:outlineLvl w:val="0"/>
      </w:pPr>
      <w:proofErr w:type="gramStart"/>
      <w:r w:rsidRPr="008520AD">
        <w:t>abbiano</w:t>
      </w:r>
      <w:proofErr w:type="gramEnd"/>
      <w:r w:rsidRPr="008520AD">
        <w:t xml:space="preserve"> </w:t>
      </w:r>
      <w:r w:rsidR="00D70ED5" w:rsidRPr="008520AD">
        <w:t xml:space="preserve">disputato, entrando effettivamente in campo, nell'ultima stagione sportiva almeno il </w:t>
      </w:r>
      <w:r w:rsidR="00D70ED5" w:rsidRPr="008520AD">
        <w:rPr>
          <w:b/>
          <w:bCs/>
        </w:rPr>
        <w:t>50%</w:t>
      </w:r>
      <w:r w:rsidR="00D70ED5" w:rsidRPr="008520AD">
        <w:t xml:space="preserve"> delle gare nel Campionato di precedente appartenenza della Società o nel Campionato in cui si chiede l'ammissione</w:t>
      </w:r>
      <w:r w:rsidR="007B3B21" w:rsidRPr="008520AD">
        <w:t>;</w:t>
      </w:r>
    </w:p>
    <w:p w:rsidR="007B3B21" w:rsidRPr="006E5F17" w:rsidRDefault="0091112B" w:rsidP="005D5AAF">
      <w:pPr>
        <w:numPr>
          <w:ilvl w:val="0"/>
          <w:numId w:val="9"/>
        </w:numPr>
        <w:shd w:val="clear" w:color="auto" w:fill="FFFFFF"/>
        <w:ind w:left="1560" w:hanging="142"/>
        <w:jc w:val="both"/>
        <w:outlineLvl w:val="0"/>
      </w:pPr>
      <w:proofErr w:type="gramStart"/>
      <w:r w:rsidRPr="008520AD">
        <w:t>abbiano</w:t>
      </w:r>
      <w:proofErr w:type="gramEnd"/>
      <w:r w:rsidRPr="008520AD">
        <w:t xml:space="preserve"> disputato, qualora si tratti di atleti provenienti da Federazione straniera, </w:t>
      </w:r>
      <w:r w:rsidR="00D70ED5" w:rsidRPr="008520AD">
        <w:t>nell</w:t>
      </w:r>
      <w:r w:rsidR="006544CA" w:rsidRPr="008520AD">
        <w:t>a stagione precedente</w:t>
      </w:r>
      <w:r w:rsidR="00D70ED5" w:rsidRPr="008520AD">
        <w:t xml:space="preserve"> almeno il </w:t>
      </w:r>
      <w:r w:rsidR="00D70ED5" w:rsidRPr="008520AD">
        <w:rPr>
          <w:b/>
          <w:bCs/>
        </w:rPr>
        <w:t>50%</w:t>
      </w:r>
      <w:r w:rsidR="00D70ED5" w:rsidRPr="008520AD">
        <w:t xml:space="preserve"> delle partite del Campionato di massima divisione del Paese di appartenenza della Società per la quale aveva sottoscritto il </w:t>
      </w:r>
      <w:r w:rsidR="00D70ED5" w:rsidRPr="006E5F17">
        <w:t>precedente tesseramento</w:t>
      </w:r>
      <w:r w:rsidR="007B3B21" w:rsidRPr="006E5F17">
        <w:t>;</w:t>
      </w:r>
    </w:p>
    <w:p w:rsidR="007B3B21" w:rsidRPr="006E5F17" w:rsidRDefault="0091112B" w:rsidP="005D5AAF">
      <w:pPr>
        <w:numPr>
          <w:ilvl w:val="0"/>
          <w:numId w:val="9"/>
        </w:numPr>
        <w:shd w:val="clear" w:color="auto" w:fill="FFFFFF"/>
        <w:ind w:left="1560" w:hanging="142"/>
        <w:jc w:val="both"/>
        <w:outlineLvl w:val="0"/>
      </w:pPr>
      <w:proofErr w:type="gramStart"/>
      <w:r w:rsidRPr="006E5F17">
        <w:t>siano</w:t>
      </w:r>
      <w:proofErr w:type="gramEnd"/>
      <w:r w:rsidRPr="006E5F17">
        <w:t xml:space="preserve"> effettivamente entrati in campo in almeno una partita ufficiale della</w:t>
      </w:r>
      <w:r w:rsidRPr="008520AD">
        <w:t xml:space="preserve"> nazionale </w:t>
      </w:r>
      <w:r w:rsidR="00446918" w:rsidRPr="008520AD">
        <w:t xml:space="preserve">seniores </w:t>
      </w:r>
      <w:r w:rsidRPr="008520AD">
        <w:t>di appartenenza nella stagione</w:t>
      </w:r>
      <w:r w:rsidR="00A34487" w:rsidRPr="008520AD">
        <w:rPr>
          <w:b/>
        </w:rPr>
        <w:t xml:space="preserve"> </w:t>
      </w:r>
      <w:r w:rsidR="003B2A78" w:rsidRPr="008520AD">
        <w:rPr>
          <w:b/>
        </w:rPr>
        <w:t>201</w:t>
      </w:r>
      <w:r w:rsidR="0088104A">
        <w:rPr>
          <w:b/>
        </w:rPr>
        <w:t>7</w:t>
      </w:r>
      <w:r w:rsidR="005C7515" w:rsidRPr="008520AD">
        <w:rPr>
          <w:b/>
        </w:rPr>
        <w:t>/</w:t>
      </w:r>
      <w:r w:rsidR="003B2A78" w:rsidRPr="006E5F17">
        <w:rPr>
          <w:b/>
        </w:rPr>
        <w:t>201</w:t>
      </w:r>
      <w:r w:rsidR="0088104A" w:rsidRPr="006E5F17">
        <w:rPr>
          <w:b/>
        </w:rPr>
        <w:t>8</w:t>
      </w:r>
      <w:r w:rsidR="003B2A78" w:rsidRPr="006E5F17">
        <w:rPr>
          <w:b/>
        </w:rPr>
        <w:t xml:space="preserve"> </w:t>
      </w:r>
      <w:r w:rsidR="002B5375" w:rsidRPr="006E5F17">
        <w:rPr>
          <w:b/>
        </w:rPr>
        <w:t>(</w:t>
      </w:r>
      <w:r w:rsidR="00C64214" w:rsidRPr="006E5F17">
        <w:rPr>
          <w:b/>
        </w:rPr>
        <w:t xml:space="preserve">inteso </w:t>
      </w:r>
      <w:r w:rsidR="002B5375" w:rsidRPr="006E5F17">
        <w:rPr>
          <w:b/>
        </w:rPr>
        <w:t xml:space="preserve">fino al </w:t>
      </w:r>
      <w:r w:rsidR="0088104A" w:rsidRPr="006E5F17">
        <w:rPr>
          <w:b/>
        </w:rPr>
        <w:t>30</w:t>
      </w:r>
      <w:r w:rsidR="005C7515" w:rsidRPr="006E5F17">
        <w:rPr>
          <w:b/>
        </w:rPr>
        <w:t>/0</w:t>
      </w:r>
      <w:r w:rsidR="006B7DDB" w:rsidRPr="006E5F17">
        <w:rPr>
          <w:b/>
        </w:rPr>
        <w:t>9</w:t>
      </w:r>
      <w:r w:rsidR="005C7515" w:rsidRPr="006E5F17">
        <w:rPr>
          <w:b/>
        </w:rPr>
        <w:t>/</w:t>
      </w:r>
      <w:r w:rsidR="003B2A78" w:rsidRPr="006E5F17">
        <w:rPr>
          <w:b/>
        </w:rPr>
        <w:t>201</w:t>
      </w:r>
      <w:r w:rsidR="002A1168" w:rsidRPr="006E5F17">
        <w:rPr>
          <w:b/>
        </w:rPr>
        <w:t>8</w:t>
      </w:r>
      <w:r w:rsidR="006E5F17" w:rsidRPr="006E5F17">
        <w:rPr>
          <w:b/>
        </w:rPr>
        <w:t>)</w:t>
      </w:r>
      <w:r w:rsidR="007206E8" w:rsidRPr="006E5F17">
        <w:t>;</w:t>
      </w:r>
    </w:p>
    <w:p w:rsidR="00CF36A2" w:rsidRPr="008520AD" w:rsidRDefault="00D70ED5" w:rsidP="00807D52">
      <w:pPr>
        <w:shd w:val="clear" w:color="auto" w:fill="FFFFFF"/>
        <w:ind w:left="1560"/>
        <w:jc w:val="both"/>
        <w:outlineLvl w:val="0"/>
      </w:pPr>
      <w:r w:rsidRPr="006E5F17">
        <w:t xml:space="preserve">La perdita di </w:t>
      </w:r>
      <w:r w:rsidR="00DE20B4" w:rsidRPr="006E5F17">
        <w:t>uno dei requisiti previsti sub</w:t>
      </w:r>
      <w:r w:rsidR="00DE20B4" w:rsidRPr="008520AD">
        <w:t xml:space="preserve"> 1) e 2) del presente punto, </w:t>
      </w:r>
      <w:r w:rsidRPr="008520AD">
        <w:t>sia all’inizio che durante il Campionato</w:t>
      </w:r>
      <w:r w:rsidR="00DE20B4" w:rsidRPr="008520AD">
        <w:t>,</w:t>
      </w:r>
      <w:r w:rsidRPr="008520AD">
        <w:t xml:space="preserve"> </w:t>
      </w:r>
      <w:r w:rsidR="006454EC" w:rsidRPr="008520AD">
        <w:t xml:space="preserve">comporterà </w:t>
      </w:r>
      <w:r w:rsidR="006454EC" w:rsidRPr="008520AD">
        <w:lastRenderedPageBreak/>
        <w:t xml:space="preserve">l’applicazione </w:t>
      </w:r>
      <w:r w:rsidR="00C23342" w:rsidRPr="008520AD">
        <w:t xml:space="preserve">delle sanzioni previste dall’art. 6 del presente </w:t>
      </w:r>
      <w:r w:rsidR="00045696" w:rsidRPr="008520AD">
        <w:t>Regolamento</w:t>
      </w:r>
      <w:r w:rsidR="00C23342" w:rsidRPr="008520AD">
        <w:t xml:space="preserve"> </w:t>
      </w:r>
      <w:r w:rsidR="000A4088" w:rsidRPr="008520AD">
        <w:rPr>
          <w:i/>
        </w:rPr>
        <w:t>(</w:t>
      </w:r>
      <w:r w:rsidR="000A4088" w:rsidRPr="008520AD">
        <w:rPr>
          <w:b/>
          <w:i/>
        </w:rPr>
        <w:t>Mod.</w:t>
      </w:r>
      <w:r w:rsidR="005C7515" w:rsidRPr="008520AD">
        <w:rPr>
          <w:b/>
          <w:i/>
        </w:rPr>
        <w:t>1</w:t>
      </w:r>
      <w:r w:rsidR="00F47519" w:rsidRPr="008520AD">
        <w:rPr>
          <w:b/>
          <w:i/>
        </w:rPr>
        <w:t>4</w:t>
      </w:r>
      <w:r w:rsidR="000A4088" w:rsidRPr="008520AD">
        <w:rPr>
          <w:i/>
        </w:rPr>
        <w:t>)</w:t>
      </w:r>
      <w:r w:rsidRPr="008520AD">
        <w:t>.</w:t>
      </w:r>
    </w:p>
    <w:p w:rsidR="00FA113B" w:rsidRPr="008520AD" w:rsidRDefault="00FA113B" w:rsidP="005D5AAF">
      <w:pPr>
        <w:pStyle w:val="BodyText2"/>
        <w:numPr>
          <w:ilvl w:val="0"/>
          <w:numId w:val="20"/>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 xml:space="preserve">La Commissione, nel caso in cui dall’esame dei documenti depositati emergessero dati incompleti e/o contraddittori, ove ne riscontrasse la necessità, potrà richiedere chiarimenti o ulteriore documentazione alle </w:t>
      </w:r>
      <w:r w:rsidR="00DE20B4" w:rsidRPr="008520AD">
        <w:rPr>
          <w:rFonts w:ascii="Century Gothic" w:hAnsi="Century Gothic"/>
          <w:b w:val="0"/>
          <w:sz w:val="26"/>
          <w:szCs w:val="26"/>
        </w:rPr>
        <w:t>Società</w:t>
      </w:r>
      <w:r w:rsidRPr="008520AD">
        <w:rPr>
          <w:rFonts w:ascii="Century Gothic" w:hAnsi="Century Gothic"/>
          <w:b w:val="0"/>
          <w:sz w:val="26"/>
          <w:szCs w:val="26"/>
        </w:rPr>
        <w:t>.</w:t>
      </w:r>
    </w:p>
    <w:p w:rsidR="00E918A4" w:rsidRPr="008520AD" w:rsidRDefault="00E918A4">
      <w:pPr>
        <w:pStyle w:val="BodyText2"/>
        <w:shd w:val="clear" w:color="auto" w:fill="FFFFFF"/>
        <w:rPr>
          <w:rFonts w:ascii="Century Gothic" w:hAnsi="Century Gothic"/>
          <w:b w:val="0"/>
          <w:sz w:val="26"/>
          <w:szCs w:val="26"/>
        </w:rPr>
      </w:pPr>
    </w:p>
    <w:p w:rsidR="00D61A3B" w:rsidRPr="008520AD" w:rsidRDefault="00D61A3B">
      <w:pPr>
        <w:pStyle w:val="BodyText2"/>
        <w:shd w:val="clear" w:color="auto" w:fill="FFFFFF"/>
        <w:rPr>
          <w:rFonts w:ascii="Century Gothic" w:hAnsi="Century Gothic"/>
          <w:sz w:val="26"/>
          <w:szCs w:val="26"/>
        </w:rPr>
      </w:pPr>
      <w:r w:rsidRPr="008520AD">
        <w:rPr>
          <w:rFonts w:ascii="Century Gothic" w:hAnsi="Century Gothic"/>
          <w:sz w:val="26"/>
          <w:szCs w:val="26"/>
        </w:rPr>
        <w:t xml:space="preserve">Art. </w:t>
      </w:r>
      <w:r w:rsidR="000D3121" w:rsidRPr="008520AD">
        <w:rPr>
          <w:rFonts w:ascii="Century Gothic" w:hAnsi="Century Gothic"/>
          <w:sz w:val="26"/>
          <w:szCs w:val="26"/>
        </w:rPr>
        <w:t>4</w:t>
      </w:r>
      <w:r w:rsidRPr="008520AD">
        <w:rPr>
          <w:rFonts w:ascii="Century Gothic" w:hAnsi="Century Gothic"/>
          <w:sz w:val="26"/>
          <w:szCs w:val="26"/>
        </w:rPr>
        <w:t xml:space="preserve"> – Compensi </w:t>
      </w:r>
      <w:r w:rsidR="00D71626" w:rsidRPr="008520AD">
        <w:rPr>
          <w:rFonts w:ascii="Century Gothic" w:hAnsi="Century Gothic"/>
          <w:sz w:val="26"/>
          <w:szCs w:val="26"/>
        </w:rPr>
        <w:t xml:space="preserve">per collaborazione sportiva dei </w:t>
      </w:r>
      <w:r w:rsidRPr="008520AD">
        <w:rPr>
          <w:rFonts w:ascii="Century Gothic" w:hAnsi="Century Gothic"/>
          <w:sz w:val="26"/>
          <w:szCs w:val="26"/>
        </w:rPr>
        <w:t>tesserati</w:t>
      </w:r>
    </w:p>
    <w:p w:rsidR="002A1168" w:rsidRDefault="006544CA" w:rsidP="002A1168">
      <w:pPr>
        <w:pStyle w:val="ListParagraph"/>
        <w:numPr>
          <w:ilvl w:val="1"/>
          <w:numId w:val="23"/>
        </w:numPr>
        <w:ind w:left="306" w:hanging="306"/>
        <w:jc w:val="both"/>
      </w:pPr>
      <w:r w:rsidRPr="008520AD">
        <w:t xml:space="preserve">Entro il </w:t>
      </w:r>
      <w:r w:rsidR="0088104A">
        <w:rPr>
          <w:b/>
        </w:rPr>
        <w:t>3 luglio</w:t>
      </w:r>
      <w:r w:rsidR="00F604D4" w:rsidRPr="008520AD">
        <w:rPr>
          <w:b/>
        </w:rPr>
        <w:t xml:space="preserve"> </w:t>
      </w:r>
      <w:r w:rsidR="003B2A78" w:rsidRPr="008520AD">
        <w:rPr>
          <w:b/>
        </w:rPr>
        <w:t>201</w:t>
      </w:r>
      <w:r w:rsidR="0088104A">
        <w:rPr>
          <w:b/>
        </w:rPr>
        <w:t>8</w:t>
      </w:r>
      <w:r w:rsidR="00264152" w:rsidRPr="008520AD">
        <w:t xml:space="preserve">, le Società dovranno </w:t>
      </w:r>
      <w:r w:rsidRPr="008520AD">
        <w:t xml:space="preserve">anche </w:t>
      </w:r>
      <w:r w:rsidR="00D61A3B" w:rsidRPr="008520AD">
        <w:t>deposit</w:t>
      </w:r>
      <w:r w:rsidR="00264152" w:rsidRPr="008520AD">
        <w:t>are</w:t>
      </w:r>
      <w:r w:rsidR="00D61A3B" w:rsidRPr="008520AD">
        <w:t xml:space="preserve"> una dichiarazione</w:t>
      </w:r>
      <w:r w:rsidR="00264152" w:rsidRPr="008520AD">
        <w:t>,</w:t>
      </w:r>
      <w:r w:rsidR="00D61A3B" w:rsidRPr="008520AD">
        <w:t xml:space="preserve"> </w:t>
      </w:r>
      <w:r w:rsidR="00264152" w:rsidRPr="008520AD">
        <w:t>redatta su un modulo predisposto dalla Lega</w:t>
      </w:r>
      <w:r w:rsidR="000A4088" w:rsidRPr="008520AD">
        <w:t xml:space="preserve"> </w:t>
      </w:r>
      <w:r w:rsidR="000A4088" w:rsidRPr="008520AD">
        <w:rPr>
          <w:i/>
        </w:rPr>
        <w:t>(</w:t>
      </w:r>
      <w:r w:rsidR="000A4088" w:rsidRPr="008520AD">
        <w:rPr>
          <w:b/>
          <w:i/>
        </w:rPr>
        <w:t>Mod.</w:t>
      </w:r>
      <w:r w:rsidR="00F47519" w:rsidRPr="008520AD">
        <w:rPr>
          <w:b/>
          <w:i/>
        </w:rPr>
        <w:t>15</w:t>
      </w:r>
      <w:r w:rsidR="000A4088" w:rsidRPr="008520AD">
        <w:rPr>
          <w:i/>
        </w:rPr>
        <w:t>)</w:t>
      </w:r>
      <w:r w:rsidR="000A4088" w:rsidRPr="008520AD">
        <w:t xml:space="preserve"> </w:t>
      </w:r>
      <w:r w:rsidR="00264152" w:rsidRPr="008520AD">
        <w:t xml:space="preserve">e sottoscritta sia dal Legale Rappresentante della Società </w:t>
      </w:r>
      <w:r w:rsidR="005C7515" w:rsidRPr="008520AD">
        <w:t>nonché da tutti i singoli tesserati della rosa della prima squadra e/o dai loro rappresentanti minuti di procura</w:t>
      </w:r>
      <w:r w:rsidR="00264152" w:rsidRPr="008520AD">
        <w:t xml:space="preserve">, </w:t>
      </w:r>
      <w:r w:rsidR="00D61A3B" w:rsidRPr="008520AD">
        <w:t xml:space="preserve">attestante la percentuale dei compensi </w:t>
      </w:r>
      <w:r w:rsidR="000A4088" w:rsidRPr="008520AD">
        <w:t xml:space="preserve">lordi </w:t>
      </w:r>
      <w:r w:rsidR="00D76CB3" w:rsidRPr="008520AD">
        <w:t xml:space="preserve">(inclusi gli eventuali premi) </w:t>
      </w:r>
      <w:r w:rsidR="00D61A3B" w:rsidRPr="008520AD">
        <w:t xml:space="preserve">corrisposti </w:t>
      </w:r>
      <w:r w:rsidR="009A0BE7" w:rsidRPr="008520AD">
        <w:t>a favore degli stess</w:t>
      </w:r>
      <w:r w:rsidR="007E24FF">
        <w:t>i.</w:t>
      </w:r>
    </w:p>
    <w:p w:rsidR="009A0BE7" w:rsidRPr="002A1168" w:rsidRDefault="00F604D4" w:rsidP="002A1168">
      <w:pPr>
        <w:pStyle w:val="ListParagraph"/>
        <w:numPr>
          <w:ilvl w:val="1"/>
          <w:numId w:val="23"/>
        </w:numPr>
        <w:ind w:left="306" w:hanging="306"/>
        <w:jc w:val="both"/>
      </w:pPr>
      <w:r w:rsidRPr="008520AD">
        <w:t>In mancanza della firma di un tesserato la Commissione potrà prendere in considerazione anche la produzione degli attestati dei versamenti dei compensi lordi o forme equivalenti, purché legalmente idonee</w:t>
      </w:r>
      <w:r w:rsidR="002A1168">
        <w:t>.</w:t>
      </w:r>
    </w:p>
    <w:p w:rsidR="009673CA" w:rsidRPr="008520AD" w:rsidRDefault="00F604D4" w:rsidP="005D5AAF">
      <w:pPr>
        <w:pStyle w:val="ListParagraph"/>
        <w:numPr>
          <w:ilvl w:val="1"/>
          <w:numId w:val="23"/>
        </w:numPr>
        <w:ind w:left="306" w:hanging="306"/>
        <w:jc w:val="both"/>
      </w:pPr>
      <w:r w:rsidRPr="008520AD">
        <w:t xml:space="preserve">All’interno di tale dichiarazione dovranno essere inseriti anche i “tesserati della rosa della prima squadra” che abbiano interrotto, per qualsivoglia motivo (trasferimento presso altro sodalizio, recesso unilaterale dal contratto, etc.), il rapporto di collaborazione </w:t>
      </w:r>
      <w:r w:rsidR="00D71626" w:rsidRPr="008520AD">
        <w:t xml:space="preserve">sportiva </w:t>
      </w:r>
      <w:r w:rsidRPr="008520AD">
        <w:t xml:space="preserve">con il sodalizio dopo la fine del girone di andata, mentre potranno non essere inseriti gli atleti che abbiamo cessato il rapporto prima di tale data. </w:t>
      </w:r>
    </w:p>
    <w:p w:rsidR="009673CA" w:rsidRPr="008520AD" w:rsidRDefault="00F604D4" w:rsidP="005D5AAF">
      <w:pPr>
        <w:pStyle w:val="ListParagraph"/>
        <w:numPr>
          <w:ilvl w:val="1"/>
          <w:numId w:val="23"/>
        </w:numPr>
        <w:ind w:left="306" w:hanging="306"/>
        <w:jc w:val="both"/>
      </w:pPr>
      <w:r w:rsidRPr="008520AD">
        <w:t>In particolare:</w:t>
      </w:r>
    </w:p>
    <w:p w:rsidR="00A3079A" w:rsidRPr="008520AD" w:rsidRDefault="00264152" w:rsidP="005D5AAF">
      <w:pPr>
        <w:numPr>
          <w:ilvl w:val="0"/>
          <w:numId w:val="6"/>
        </w:numPr>
        <w:shd w:val="clear" w:color="auto" w:fill="FFFFFF"/>
        <w:ind w:left="709" w:hanging="283"/>
        <w:jc w:val="both"/>
        <w:outlineLvl w:val="0"/>
      </w:pPr>
      <w:proofErr w:type="gramStart"/>
      <w:r w:rsidRPr="008520AD">
        <w:t>le</w:t>
      </w:r>
      <w:proofErr w:type="gramEnd"/>
      <w:r w:rsidRPr="008520AD">
        <w:t xml:space="preserve"> </w:t>
      </w:r>
      <w:r w:rsidR="0000098C" w:rsidRPr="008520AD">
        <w:t xml:space="preserve">Società </w:t>
      </w:r>
      <w:r w:rsidRPr="008520AD">
        <w:t xml:space="preserve">che alla data </w:t>
      </w:r>
      <w:r w:rsidR="00C5737F" w:rsidRPr="008520AD">
        <w:t>del</w:t>
      </w:r>
      <w:r w:rsidR="00AF1C12" w:rsidRPr="008520AD">
        <w:rPr>
          <w:b/>
        </w:rPr>
        <w:t xml:space="preserve"> </w:t>
      </w:r>
      <w:r w:rsidR="007A51E8">
        <w:rPr>
          <w:b/>
        </w:rPr>
        <w:t>03/07</w:t>
      </w:r>
      <w:r w:rsidR="00AF1C12" w:rsidRPr="008520AD">
        <w:rPr>
          <w:b/>
        </w:rPr>
        <w:t>/</w:t>
      </w:r>
      <w:r w:rsidR="003B2A78" w:rsidRPr="008520AD">
        <w:rPr>
          <w:b/>
        </w:rPr>
        <w:t>201</w:t>
      </w:r>
      <w:r w:rsidR="007A51E8">
        <w:rPr>
          <w:b/>
        </w:rPr>
        <w:t>8</w:t>
      </w:r>
      <w:r w:rsidR="003B2A78" w:rsidRPr="008520AD">
        <w:rPr>
          <w:b/>
        </w:rPr>
        <w:t xml:space="preserve"> </w:t>
      </w:r>
      <w:r w:rsidR="00D61A3B" w:rsidRPr="008520AD">
        <w:t>dichiar</w:t>
      </w:r>
      <w:r w:rsidR="00A3079A" w:rsidRPr="008520AD">
        <w:t xml:space="preserve">eranno sull’apposito modulo </w:t>
      </w:r>
      <w:r w:rsidR="00D61A3B" w:rsidRPr="008520AD">
        <w:t>di avere corrisposto</w:t>
      </w:r>
      <w:r w:rsidR="00A3079A" w:rsidRPr="008520AD">
        <w:t xml:space="preserve"> </w:t>
      </w:r>
      <w:r w:rsidR="009169C3" w:rsidRPr="008520AD">
        <w:t>ai</w:t>
      </w:r>
      <w:r w:rsidR="007A51E8">
        <w:t xml:space="preserve"> “</w:t>
      </w:r>
      <w:r w:rsidR="009169C3" w:rsidRPr="008520AD">
        <w:t>tesserati</w:t>
      </w:r>
      <w:r w:rsidR="00D61A3B" w:rsidRPr="008520AD">
        <w:t xml:space="preserve"> della rosa della prima squadra</w:t>
      </w:r>
      <w:r w:rsidR="009169C3" w:rsidRPr="008520AD">
        <w:t>”</w:t>
      </w:r>
      <w:r w:rsidR="00D61A3B" w:rsidRPr="008520AD">
        <w:t xml:space="preserve"> </w:t>
      </w:r>
      <w:r w:rsidR="00A3079A" w:rsidRPr="008520AD">
        <w:t>i</w:t>
      </w:r>
      <w:r w:rsidR="00D61A3B" w:rsidRPr="008520AD">
        <w:t>l</w:t>
      </w:r>
      <w:r w:rsidR="00A3079A" w:rsidRPr="008520AD">
        <w:t xml:space="preserve"> </w:t>
      </w:r>
      <w:r w:rsidR="00A3079A" w:rsidRPr="008520AD">
        <w:rPr>
          <w:b/>
        </w:rPr>
        <w:t>100</w:t>
      </w:r>
      <w:r w:rsidR="00D61A3B" w:rsidRPr="008520AD">
        <w:rPr>
          <w:b/>
        </w:rPr>
        <w:t>%</w:t>
      </w:r>
      <w:r w:rsidR="00D61A3B" w:rsidRPr="008520AD">
        <w:t xml:space="preserve"> del totale d</w:t>
      </w:r>
      <w:r w:rsidR="000A4088" w:rsidRPr="008520AD">
        <w:t xml:space="preserve">el </w:t>
      </w:r>
      <w:r w:rsidR="00E61785" w:rsidRPr="008520AD">
        <w:t>compenso</w:t>
      </w:r>
      <w:r w:rsidR="000A4088" w:rsidRPr="008520AD">
        <w:t xml:space="preserve"> lordo </w:t>
      </w:r>
      <w:r w:rsidR="004010F5" w:rsidRPr="008520AD">
        <w:t xml:space="preserve">complessivamente pattuito </w:t>
      </w:r>
      <w:r w:rsidR="00D61A3B" w:rsidRPr="008520AD">
        <w:t>(individualmente conteggiato)</w:t>
      </w:r>
      <w:r w:rsidR="009271BD" w:rsidRPr="008520AD">
        <w:t xml:space="preserve"> </w:t>
      </w:r>
      <w:r w:rsidR="00966AB4" w:rsidRPr="008520AD">
        <w:t>dovranno presentare una</w:t>
      </w:r>
      <w:r w:rsidR="009741AC" w:rsidRPr="008520AD">
        <w:t xml:space="preserve"> garanzia </w:t>
      </w:r>
      <w:r w:rsidR="00FD4543" w:rsidRPr="008520AD">
        <w:t>finanziaria</w:t>
      </w:r>
      <w:r w:rsidR="00966AB4" w:rsidRPr="008520AD">
        <w:t xml:space="preserve"> dell’importo di euro</w:t>
      </w:r>
      <w:r w:rsidR="00966AB4" w:rsidRPr="008520AD">
        <w:rPr>
          <w:b/>
        </w:rPr>
        <w:t xml:space="preserve"> </w:t>
      </w:r>
      <w:r w:rsidR="001072D5" w:rsidRPr="008520AD">
        <w:rPr>
          <w:b/>
        </w:rPr>
        <w:t>1</w:t>
      </w:r>
      <w:r w:rsidR="002A07DF" w:rsidRPr="008520AD">
        <w:rPr>
          <w:b/>
        </w:rPr>
        <w:t>0</w:t>
      </w:r>
      <w:r w:rsidR="001072D5" w:rsidRPr="008520AD">
        <w:rPr>
          <w:b/>
        </w:rPr>
        <w:t>0.000</w:t>
      </w:r>
      <w:r w:rsidR="00110678" w:rsidRPr="008520AD">
        <w:rPr>
          <w:b/>
        </w:rPr>
        <w:t xml:space="preserve"> </w:t>
      </w:r>
      <w:r w:rsidR="001072D5" w:rsidRPr="008520AD">
        <w:rPr>
          <w:b/>
        </w:rPr>
        <w:t>(centomila)</w:t>
      </w:r>
      <w:r w:rsidR="000A4088" w:rsidRPr="008520AD">
        <w:t>;</w:t>
      </w:r>
    </w:p>
    <w:p w:rsidR="009E5571" w:rsidRPr="004B2CE0" w:rsidRDefault="00A3079A" w:rsidP="00950843">
      <w:pPr>
        <w:numPr>
          <w:ilvl w:val="0"/>
          <w:numId w:val="6"/>
        </w:numPr>
        <w:shd w:val="clear" w:color="auto" w:fill="FFFFFF"/>
        <w:tabs>
          <w:tab w:val="clear" w:pos="644"/>
        </w:tabs>
        <w:ind w:left="709"/>
        <w:jc w:val="both"/>
        <w:outlineLvl w:val="0"/>
      </w:pPr>
      <w:proofErr w:type="gramStart"/>
      <w:r w:rsidRPr="008520AD">
        <w:t>le</w:t>
      </w:r>
      <w:proofErr w:type="gramEnd"/>
      <w:r w:rsidRPr="008520AD">
        <w:t xml:space="preserve"> </w:t>
      </w:r>
      <w:r w:rsidR="0000098C" w:rsidRPr="008520AD">
        <w:t xml:space="preserve">Società </w:t>
      </w:r>
      <w:r w:rsidRPr="008520AD">
        <w:t>che alla data</w:t>
      </w:r>
      <w:r w:rsidR="004010F5" w:rsidRPr="008520AD">
        <w:t xml:space="preserve"> del</w:t>
      </w:r>
      <w:r w:rsidRPr="008520AD">
        <w:t xml:space="preserve"> </w:t>
      </w:r>
      <w:r w:rsidR="007A51E8">
        <w:rPr>
          <w:b/>
        </w:rPr>
        <w:t>03</w:t>
      </w:r>
      <w:r w:rsidR="00AF1C12" w:rsidRPr="008520AD">
        <w:rPr>
          <w:b/>
        </w:rPr>
        <w:t>/0</w:t>
      </w:r>
      <w:r w:rsidR="007A51E8">
        <w:rPr>
          <w:b/>
        </w:rPr>
        <w:t>7</w:t>
      </w:r>
      <w:r w:rsidR="00AF1C12" w:rsidRPr="008520AD">
        <w:rPr>
          <w:b/>
        </w:rPr>
        <w:t>/</w:t>
      </w:r>
      <w:r w:rsidR="00565A53" w:rsidRPr="008520AD">
        <w:rPr>
          <w:b/>
        </w:rPr>
        <w:t>201</w:t>
      </w:r>
      <w:r w:rsidR="007A51E8">
        <w:rPr>
          <w:b/>
        </w:rPr>
        <w:t>8</w:t>
      </w:r>
      <w:r w:rsidR="00565A53" w:rsidRPr="008520AD">
        <w:rPr>
          <w:b/>
        </w:rPr>
        <w:t xml:space="preserve"> </w:t>
      </w:r>
      <w:r w:rsidRPr="008520AD">
        <w:t>dichiareranno sull’apposito modulo di avere corrisposto</w:t>
      </w:r>
      <w:r w:rsidR="00BB5225" w:rsidRPr="008520AD">
        <w:t xml:space="preserve"> </w:t>
      </w:r>
      <w:r w:rsidR="009169C3" w:rsidRPr="008520AD">
        <w:t>ai “tesserati della rosa della prima squadra”</w:t>
      </w:r>
      <w:r w:rsidRPr="008520AD">
        <w:t xml:space="preserve"> </w:t>
      </w:r>
      <w:r w:rsidR="003C500E" w:rsidRPr="008520AD">
        <w:rPr>
          <w:b/>
        </w:rPr>
        <w:t xml:space="preserve">almeno </w:t>
      </w:r>
      <w:r w:rsidRPr="008520AD">
        <w:rPr>
          <w:b/>
        </w:rPr>
        <w:t>il</w:t>
      </w:r>
      <w:r w:rsidRPr="008520AD">
        <w:t xml:space="preserve"> </w:t>
      </w:r>
      <w:r w:rsidRPr="008520AD">
        <w:rPr>
          <w:b/>
        </w:rPr>
        <w:t>90%</w:t>
      </w:r>
      <w:r w:rsidRPr="008520AD">
        <w:t xml:space="preserve"> </w:t>
      </w:r>
      <w:r w:rsidR="00514B2E" w:rsidRPr="008520AD">
        <w:t xml:space="preserve">(ovvero un importo compreso nell’intervallo tra il 90% e il 99%) </w:t>
      </w:r>
      <w:r w:rsidRPr="008520AD">
        <w:t xml:space="preserve">del totale </w:t>
      </w:r>
      <w:r w:rsidR="000A4088" w:rsidRPr="008520AD">
        <w:t xml:space="preserve">del </w:t>
      </w:r>
      <w:r w:rsidR="00E61785" w:rsidRPr="008520AD">
        <w:t>compenso</w:t>
      </w:r>
      <w:r w:rsidR="000A4088" w:rsidRPr="008520AD">
        <w:t xml:space="preserve"> lordo </w:t>
      </w:r>
      <w:r w:rsidR="004010F5" w:rsidRPr="008520AD">
        <w:t xml:space="preserve">complessivamente pattuito </w:t>
      </w:r>
      <w:r w:rsidR="000A4088" w:rsidRPr="008520AD">
        <w:t>(individualmente conteggiato</w:t>
      </w:r>
      <w:r w:rsidR="007D2E87" w:rsidRPr="008520AD">
        <w:t xml:space="preserve">) </w:t>
      </w:r>
      <w:r w:rsidR="00966AB4" w:rsidRPr="008520AD">
        <w:t>dovranno presentare una</w:t>
      </w:r>
      <w:r w:rsidR="00FD4543" w:rsidRPr="008520AD">
        <w:t xml:space="preserve"> garanzia bancaria</w:t>
      </w:r>
      <w:r w:rsidR="00966AB4" w:rsidRPr="008520AD">
        <w:t xml:space="preserve"> dell’importo di euro </w:t>
      </w:r>
      <w:r w:rsidR="00D16A6B" w:rsidRPr="008520AD">
        <w:rPr>
          <w:b/>
        </w:rPr>
        <w:t>200</w:t>
      </w:r>
      <w:r w:rsidR="001072D5" w:rsidRPr="008520AD">
        <w:rPr>
          <w:b/>
        </w:rPr>
        <w:t>.000</w:t>
      </w:r>
      <w:r w:rsidR="001072D5" w:rsidRPr="008520AD">
        <w:t xml:space="preserve"> </w:t>
      </w:r>
      <w:r w:rsidR="001072D5" w:rsidRPr="008520AD">
        <w:rPr>
          <w:b/>
        </w:rPr>
        <w:t>(</w:t>
      </w:r>
      <w:r w:rsidR="00D16A6B" w:rsidRPr="008520AD">
        <w:rPr>
          <w:b/>
        </w:rPr>
        <w:t>duecento</w:t>
      </w:r>
      <w:r w:rsidR="001072D5" w:rsidRPr="008520AD">
        <w:rPr>
          <w:b/>
        </w:rPr>
        <w:t>mila)</w:t>
      </w:r>
      <w:r w:rsidR="009E5571" w:rsidRPr="008520AD">
        <w:rPr>
          <w:b/>
        </w:rPr>
        <w:t xml:space="preserve">. </w:t>
      </w:r>
      <w:r w:rsidR="00F604D4" w:rsidRPr="008520AD">
        <w:t>Tali società</w:t>
      </w:r>
      <w:r w:rsidR="004010F5" w:rsidRPr="008520AD">
        <w:t xml:space="preserve"> </w:t>
      </w:r>
      <w:r w:rsidR="002666D1" w:rsidRPr="008520AD">
        <w:t>dovranno corrispondere il saldo di quanto dovuto ai tesserati di cui sopra entro il</w:t>
      </w:r>
      <w:r w:rsidR="009E5571" w:rsidRPr="008520AD">
        <w:t xml:space="preserve"> </w:t>
      </w:r>
      <w:r w:rsidR="00F604D4" w:rsidRPr="008520AD">
        <w:rPr>
          <w:b/>
        </w:rPr>
        <w:t>31/07/</w:t>
      </w:r>
      <w:r w:rsidR="00565A53" w:rsidRPr="008520AD">
        <w:rPr>
          <w:b/>
        </w:rPr>
        <w:t>201</w:t>
      </w:r>
      <w:r w:rsidR="00DC3C08">
        <w:rPr>
          <w:b/>
        </w:rPr>
        <w:t>8</w:t>
      </w:r>
      <w:r w:rsidR="00F604D4" w:rsidRPr="008520AD">
        <w:rPr>
          <w:b/>
        </w:rPr>
        <w:t xml:space="preserve">, </w:t>
      </w:r>
      <w:r w:rsidR="00F604D4" w:rsidRPr="008520AD">
        <w:t>attestandone il pagamento mediante invio del modulo</w:t>
      </w:r>
      <w:r w:rsidR="00B83921">
        <w:t xml:space="preserve"> n. 15 </w:t>
      </w:r>
      <w:r w:rsidR="00F604D4" w:rsidRPr="008520AD">
        <w:t>(scadenza 31 luglio</w:t>
      </w:r>
      <w:r w:rsidR="002A1168">
        <w:t>)</w:t>
      </w:r>
      <w:r w:rsidR="00950843">
        <w:t>.</w:t>
      </w:r>
      <w:r w:rsidR="00F604D4" w:rsidRPr="008520AD">
        <w:t xml:space="preserve"> </w:t>
      </w:r>
      <w:r w:rsidR="00950843" w:rsidRPr="004B2CE0">
        <w:t xml:space="preserve">Il </w:t>
      </w:r>
      <w:r w:rsidR="00950843" w:rsidRPr="002A1168">
        <w:t xml:space="preserve">mancato </w:t>
      </w:r>
      <w:r w:rsidR="004B2CE0" w:rsidRPr="002A1168">
        <w:t xml:space="preserve">tempestivo </w:t>
      </w:r>
      <w:r w:rsidR="00950843" w:rsidRPr="002A1168">
        <w:t>deposito</w:t>
      </w:r>
      <w:r w:rsidR="00950843" w:rsidRPr="004B2CE0">
        <w:t xml:space="preserve"> di tale dichiarazione, o l’accertata non veridicità della stessa, o il mancato saldo dei compensi, comporterà, oltre all’attivazione della procedura di escussione della garanzia finanziaria, l’applicazione delle sanzioni previste dall’art.</w:t>
      </w:r>
      <w:r w:rsidR="00E30952">
        <w:t xml:space="preserve"> </w:t>
      </w:r>
      <w:r w:rsidR="00950843" w:rsidRPr="004B2CE0">
        <w:t>6 del presente Regolamento</w:t>
      </w:r>
      <w:r w:rsidR="00F604D4" w:rsidRPr="004B2CE0">
        <w:t>;</w:t>
      </w:r>
    </w:p>
    <w:p w:rsidR="003C500E" w:rsidRPr="008520AD" w:rsidRDefault="002C1764" w:rsidP="005D5AAF">
      <w:pPr>
        <w:numPr>
          <w:ilvl w:val="0"/>
          <w:numId w:val="6"/>
        </w:numPr>
        <w:shd w:val="clear" w:color="auto" w:fill="FFFFFF"/>
        <w:ind w:left="709" w:hanging="283"/>
        <w:jc w:val="both"/>
        <w:outlineLvl w:val="0"/>
      </w:pPr>
      <w:proofErr w:type="gramStart"/>
      <w:r w:rsidRPr="008520AD">
        <w:t>l</w:t>
      </w:r>
      <w:r w:rsidR="003C500E" w:rsidRPr="008520AD">
        <w:t>e</w:t>
      </w:r>
      <w:proofErr w:type="gramEnd"/>
      <w:r w:rsidR="003C500E" w:rsidRPr="008520AD">
        <w:t xml:space="preserve"> </w:t>
      </w:r>
      <w:r w:rsidR="0000098C" w:rsidRPr="008520AD">
        <w:t>Società</w:t>
      </w:r>
      <w:r w:rsidR="00E639EF" w:rsidRPr="008520AD">
        <w:t xml:space="preserve">, ivi comprese quelle neopromosse dalla </w:t>
      </w:r>
      <w:r w:rsidR="00564BF8" w:rsidRPr="008520AD">
        <w:t>S</w:t>
      </w:r>
      <w:r w:rsidR="00E639EF" w:rsidRPr="008520AD">
        <w:t xml:space="preserve">erie A2 alla </w:t>
      </w:r>
      <w:r w:rsidR="004A6F86" w:rsidRPr="008520AD">
        <w:t xml:space="preserve">Serie A1 </w:t>
      </w:r>
      <w:proofErr w:type="spellStart"/>
      <w:r w:rsidR="00AF1C12" w:rsidRPr="008520AD">
        <w:t>SuperLega</w:t>
      </w:r>
      <w:proofErr w:type="spellEnd"/>
      <w:r w:rsidR="00482972" w:rsidRPr="008520AD">
        <w:t xml:space="preserve"> </w:t>
      </w:r>
      <w:r w:rsidR="003C500E" w:rsidRPr="008520AD">
        <w:t>che alla data</w:t>
      </w:r>
      <w:r w:rsidR="003B2A78">
        <w:t xml:space="preserve"> </w:t>
      </w:r>
      <w:r w:rsidR="000E6FBE" w:rsidRPr="008520AD">
        <w:t xml:space="preserve">del </w:t>
      </w:r>
      <w:r w:rsidR="00BA5EE6">
        <w:rPr>
          <w:b/>
        </w:rPr>
        <w:t>03/07</w:t>
      </w:r>
      <w:r w:rsidR="00AF1C12" w:rsidRPr="008520AD">
        <w:rPr>
          <w:b/>
        </w:rPr>
        <w:t>/</w:t>
      </w:r>
      <w:r w:rsidR="003B2A78" w:rsidRPr="008520AD">
        <w:rPr>
          <w:b/>
        </w:rPr>
        <w:t>201</w:t>
      </w:r>
      <w:r w:rsidR="00BA5EE6">
        <w:rPr>
          <w:b/>
        </w:rPr>
        <w:t>8</w:t>
      </w:r>
      <w:r w:rsidR="003B2A78" w:rsidRPr="008520AD">
        <w:rPr>
          <w:b/>
        </w:rPr>
        <w:t xml:space="preserve"> </w:t>
      </w:r>
      <w:r w:rsidR="003C500E" w:rsidRPr="008520AD">
        <w:t xml:space="preserve">dichiareranno sull’apposito modulo di </w:t>
      </w:r>
      <w:r w:rsidR="003C500E" w:rsidRPr="008520AD">
        <w:rPr>
          <w:b/>
        </w:rPr>
        <w:t>non avere corrisposto</w:t>
      </w:r>
      <w:r w:rsidR="003C500E" w:rsidRPr="008520AD">
        <w:t xml:space="preserve"> </w:t>
      </w:r>
      <w:r w:rsidR="004362C3" w:rsidRPr="008520AD">
        <w:t>ai “tesserati della rosa della prima squadra”</w:t>
      </w:r>
      <w:r w:rsidR="002A07DF" w:rsidRPr="008520AD">
        <w:t xml:space="preserve"> </w:t>
      </w:r>
      <w:r w:rsidR="003B2A78">
        <w:rPr>
          <w:b/>
        </w:rPr>
        <w:t>il 100%”</w:t>
      </w:r>
      <w:r w:rsidR="00AF1C12" w:rsidRPr="008520AD">
        <w:rPr>
          <w:b/>
        </w:rPr>
        <w:t xml:space="preserve"> </w:t>
      </w:r>
      <w:r w:rsidR="003C500E" w:rsidRPr="008520AD">
        <w:t xml:space="preserve">del totale </w:t>
      </w:r>
      <w:r w:rsidR="00023EC6" w:rsidRPr="008520AD">
        <w:t xml:space="preserve">del </w:t>
      </w:r>
      <w:r w:rsidR="00E61785" w:rsidRPr="008520AD">
        <w:t>compenso</w:t>
      </w:r>
      <w:r w:rsidR="00023EC6" w:rsidRPr="008520AD">
        <w:t xml:space="preserve"> lor</w:t>
      </w:r>
      <w:r w:rsidR="007D2E87" w:rsidRPr="008520AD">
        <w:t>d</w:t>
      </w:r>
      <w:r w:rsidR="00023EC6" w:rsidRPr="008520AD">
        <w:t xml:space="preserve">o complessivamente </w:t>
      </w:r>
      <w:r w:rsidR="00023EC6" w:rsidRPr="008520AD">
        <w:lastRenderedPageBreak/>
        <w:t xml:space="preserve">pattuito </w:t>
      </w:r>
      <w:r w:rsidR="003C500E" w:rsidRPr="008520AD">
        <w:t>(individualmente conteggiato)</w:t>
      </w:r>
      <w:r w:rsidR="00BA5EE6">
        <w:t xml:space="preserve"> </w:t>
      </w:r>
      <w:r w:rsidR="003C500E" w:rsidRPr="008520AD">
        <w:t xml:space="preserve">non saranno iscritte </w:t>
      </w:r>
      <w:r w:rsidR="00AF1C12" w:rsidRPr="008520AD">
        <w:t xml:space="preserve">alla </w:t>
      </w:r>
      <w:r w:rsidR="004A6F86" w:rsidRPr="008520AD">
        <w:t xml:space="preserve">Serie A1 </w:t>
      </w:r>
      <w:proofErr w:type="spellStart"/>
      <w:r w:rsidR="00AF1C12" w:rsidRPr="008520AD">
        <w:t>SuperLega</w:t>
      </w:r>
      <w:proofErr w:type="spellEnd"/>
      <w:r w:rsidR="00AF1C12" w:rsidRPr="008520AD">
        <w:t xml:space="preserve"> </w:t>
      </w:r>
      <w:r w:rsidR="003B2A78" w:rsidRPr="008520AD">
        <w:rPr>
          <w:b/>
        </w:rPr>
        <w:t>201</w:t>
      </w:r>
      <w:r w:rsidR="00BA5EE6">
        <w:rPr>
          <w:b/>
        </w:rPr>
        <w:t>8</w:t>
      </w:r>
      <w:r w:rsidR="00A250E8" w:rsidRPr="008520AD">
        <w:rPr>
          <w:b/>
        </w:rPr>
        <w:t>/</w:t>
      </w:r>
      <w:r w:rsidR="003B2A78" w:rsidRPr="008520AD">
        <w:rPr>
          <w:b/>
        </w:rPr>
        <w:t>1</w:t>
      </w:r>
      <w:r w:rsidR="00BA5EE6">
        <w:rPr>
          <w:b/>
        </w:rPr>
        <w:t>9</w:t>
      </w:r>
      <w:r w:rsidR="001B6530" w:rsidRPr="008520AD">
        <w:rPr>
          <w:b/>
        </w:rPr>
        <w:t xml:space="preserve">. </w:t>
      </w:r>
      <w:r w:rsidR="001B6530" w:rsidRPr="008520AD">
        <w:t xml:space="preserve">Si precisa, al riguardo, che eventuali accordi tra Società e tesserati della rosa della prima squadra che prevedano il pagamento dei compensi pattuiti con riferimento alla stagione </w:t>
      </w:r>
      <w:r w:rsidR="003B2A78" w:rsidRPr="008520AD">
        <w:rPr>
          <w:b/>
        </w:rPr>
        <w:t>201</w:t>
      </w:r>
      <w:r w:rsidR="00BA5EE6">
        <w:rPr>
          <w:b/>
        </w:rPr>
        <w:t>7</w:t>
      </w:r>
      <w:r w:rsidR="00D0630C" w:rsidRPr="008520AD">
        <w:rPr>
          <w:b/>
        </w:rPr>
        <w:t>/</w:t>
      </w:r>
      <w:r w:rsidR="003B2A78" w:rsidRPr="008520AD">
        <w:rPr>
          <w:b/>
        </w:rPr>
        <w:t>1</w:t>
      </w:r>
      <w:r w:rsidR="00BA5EE6">
        <w:rPr>
          <w:b/>
        </w:rPr>
        <w:t>8</w:t>
      </w:r>
      <w:r w:rsidR="003B2A78" w:rsidRPr="008520AD">
        <w:t xml:space="preserve"> </w:t>
      </w:r>
      <w:r w:rsidR="001B6530" w:rsidRPr="008520AD">
        <w:t xml:space="preserve">oltre il termine del </w:t>
      </w:r>
      <w:r w:rsidR="00BA5EE6">
        <w:rPr>
          <w:b/>
        </w:rPr>
        <w:t>03/07</w:t>
      </w:r>
      <w:r w:rsidR="00D0630C" w:rsidRPr="008520AD">
        <w:rPr>
          <w:b/>
        </w:rPr>
        <w:t>/</w:t>
      </w:r>
      <w:r w:rsidR="003B2A78" w:rsidRPr="008520AD">
        <w:rPr>
          <w:b/>
        </w:rPr>
        <w:t>201</w:t>
      </w:r>
      <w:r w:rsidR="00BA5EE6">
        <w:rPr>
          <w:b/>
        </w:rPr>
        <w:t>8</w:t>
      </w:r>
      <w:r w:rsidR="003B2A78" w:rsidRPr="008520AD">
        <w:t xml:space="preserve"> </w:t>
      </w:r>
      <w:r w:rsidR="001B6530" w:rsidRPr="008520AD">
        <w:t xml:space="preserve">(termine quest’ultimo entro il quale dovrà essere inderogabilmente versata una percentuale di compensi pari al </w:t>
      </w:r>
      <w:r w:rsidR="003B2A78">
        <w:rPr>
          <w:b/>
        </w:rPr>
        <w:t>100</w:t>
      </w:r>
      <w:r w:rsidR="00D0630C" w:rsidRPr="008520AD">
        <w:rPr>
          <w:b/>
        </w:rPr>
        <w:t>%</w:t>
      </w:r>
      <w:r w:rsidR="001B6530" w:rsidRPr="008520AD">
        <w:t xml:space="preserve"> del totale), non saranno considerati validi ai fini dell’ammissione al campionato</w:t>
      </w:r>
      <w:r w:rsidR="00420CCA" w:rsidRPr="008520AD">
        <w:t>,</w:t>
      </w:r>
      <w:r w:rsidR="00BA5EE6">
        <w:t xml:space="preserve"> </w:t>
      </w:r>
      <w:r w:rsidR="00420CCA" w:rsidRPr="008520AD">
        <w:t>nonché della determinazione dell’importo della garanzia finanziaria</w:t>
      </w:r>
      <w:r w:rsidR="001B6530" w:rsidRPr="008520AD">
        <w:t>;</w:t>
      </w:r>
    </w:p>
    <w:p w:rsidR="003C500E" w:rsidRPr="008520AD" w:rsidRDefault="003C500E" w:rsidP="005D5AAF">
      <w:pPr>
        <w:numPr>
          <w:ilvl w:val="0"/>
          <w:numId w:val="6"/>
        </w:numPr>
        <w:shd w:val="clear" w:color="auto" w:fill="FFFFFF"/>
        <w:ind w:left="709" w:hanging="283"/>
        <w:jc w:val="both"/>
        <w:outlineLvl w:val="0"/>
      </w:pPr>
      <w:proofErr w:type="gramStart"/>
      <w:r w:rsidRPr="008520AD">
        <w:t>le</w:t>
      </w:r>
      <w:proofErr w:type="gramEnd"/>
      <w:r w:rsidRPr="008520AD">
        <w:t xml:space="preserve"> </w:t>
      </w:r>
      <w:r w:rsidR="0000098C" w:rsidRPr="008520AD">
        <w:t>Società</w:t>
      </w:r>
      <w:r w:rsidR="00E639EF" w:rsidRPr="008520AD">
        <w:t xml:space="preserve">, ivi comprese quelle neopromosse dalla </w:t>
      </w:r>
      <w:r w:rsidR="00365DF9" w:rsidRPr="008520AD">
        <w:t>S</w:t>
      </w:r>
      <w:r w:rsidR="00E639EF" w:rsidRPr="008520AD">
        <w:t xml:space="preserve">erie A2 alla </w:t>
      </w:r>
      <w:r w:rsidR="004A6F86" w:rsidRPr="008520AD">
        <w:t xml:space="preserve">Serie A1 </w:t>
      </w:r>
      <w:proofErr w:type="spellStart"/>
      <w:r w:rsidR="00AF1C12" w:rsidRPr="008520AD">
        <w:t>SuperLega</w:t>
      </w:r>
      <w:proofErr w:type="spellEnd"/>
      <w:r w:rsidR="00482972" w:rsidRPr="008520AD">
        <w:t xml:space="preserve"> </w:t>
      </w:r>
      <w:r w:rsidRPr="008520AD">
        <w:t xml:space="preserve">che alla data del </w:t>
      </w:r>
      <w:r w:rsidR="00BA5EE6">
        <w:rPr>
          <w:b/>
        </w:rPr>
        <w:t>03/07</w:t>
      </w:r>
      <w:r w:rsidR="00AF1C12" w:rsidRPr="008520AD">
        <w:rPr>
          <w:b/>
        </w:rPr>
        <w:t>/</w:t>
      </w:r>
      <w:r w:rsidR="003B2A78" w:rsidRPr="008520AD">
        <w:rPr>
          <w:b/>
        </w:rPr>
        <w:t>201</w:t>
      </w:r>
      <w:r w:rsidR="00BA5EE6">
        <w:rPr>
          <w:b/>
        </w:rPr>
        <w:t>8</w:t>
      </w:r>
      <w:r w:rsidR="003B2A78" w:rsidRPr="008520AD">
        <w:rPr>
          <w:b/>
        </w:rPr>
        <w:t xml:space="preserve"> </w:t>
      </w:r>
      <w:r w:rsidRPr="008520AD">
        <w:rPr>
          <w:b/>
        </w:rPr>
        <w:t>non depositeranno</w:t>
      </w:r>
      <w:r w:rsidRPr="008520AD">
        <w:t xml:space="preserve"> il modulo di cui </w:t>
      </w:r>
      <w:r w:rsidRPr="00E30952">
        <w:t>sopra</w:t>
      </w:r>
      <w:r w:rsidR="002A25BD" w:rsidRPr="00E30952">
        <w:t xml:space="preserve"> (</w:t>
      </w:r>
      <w:proofErr w:type="spellStart"/>
      <w:r w:rsidR="002A25BD" w:rsidRPr="00E30952">
        <w:t>Mod</w:t>
      </w:r>
      <w:proofErr w:type="spellEnd"/>
      <w:r w:rsidR="002A25BD" w:rsidRPr="00E30952">
        <w:t xml:space="preserve">. </w:t>
      </w:r>
      <w:r w:rsidR="00A250E8" w:rsidRPr="00E30952">
        <w:t>1</w:t>
      </w:r>
      <w:r w:rsidR="00E30952" w:rsidRPr="00E30952">
        <w:t>5</w:t>
      </w:r>
      <w:r w:rsidR="002A25BD" w:rsidRPr="00E30952">
        <w:t>)</w:t>
      </w:r>
      <w:r w:rsidR="00A250E8" w:rsidRPr="008520AD">
        <w:t xml:space="preserve"> </w:t>
      </w:r>
      <w:r w:rsidRPr="008520AD">
        <w:t xml:space="preserve">non saranno iscritte </w:t>
      </w:r>
      <w:r w:rsidR="00AF1C12" w:rsidRPr="008520AD">
        <w:t xml:space="preserve">alla </w:t>
      </w:r>
      <w:r w:rsidR="004A6F86" w:rsidRPr="008520AD">
        <w:t xml:space="preserve">Serie A1 </w:t>
      </w:r>
      <w:proofErr w:type="spellStart"/>
      <w:r w:rsidR="00AF1C12" w:rsidRPr="008520AD">
        <w:t>Sup</w:t>
      </w:r>
      <w:r w:rsidR="004010F5" w:rsidRPr="008520AD">
        <w:t>e</w:t>
      </w:r>
      <w:r w:rsidR="00AF1C12" w:rsidRPr="008520AD">
        <w:t>rLega</w:t>
      </w:r>
      <w:proofErr w:type="spellEnd"/>
      <w:r w:rsidR="00976A7F" w:rsidRPr="008520AD">
        <w:rPr>
          <w:b/>
        </w:rPr>
        <w:t xml:space="preserve"> </w:t>
      </w:r>
      <w:r w:rsidR="003B2A78" w:rsidRPr="008520AD">
        <w:rPr>
          <w:b/>
        </w:rPr>
        <w:t>201</w:t>
      </w:r>
      <w:r w:rsidR="00BA5EE6">
        <w:rPr>
          <w:b/>
        </w:rPr>
        <w:t>8</w:t>
      </w:r>
      <w:r w:rsidR="00A250E8" w:rsidRPr="008520AD">
        <w:rPr>
          <w:b/>
        </w:rPr>
        <w:t>/</w:t>
      </w:r>
      <w:r w:rsidR="003B2A78" w:rsidRPr="008520AD">
        <w:rPr>
          <w:b/>
        </w:rPr>
        <w:t>1</w:t>
      </w:r>
      <w:r w:rsidR="00BA5EE6">
        <w:rPr>
          <w:b/>
        </w:rPr>
        <w:t>9</w:t>
      </w:r>
      <w:r w:rsidRPr="008520AD">
        <w:t>;</w:t>
      </w:r>
    </w:p>
    <w:p w:rsidR="002668E8" w:rsidRPr="008520AD" w:rsidRDefault="004362C3" w:rsidP="005D5AAF">
      <w:pPr>
        <w:numPr>
          <w:ilvl w:val="0"/>
          <w:numId w:val="6"/>
        </w:numPr>
        <w:shd w:val="clear" w:color="auto" w:fill="FFFFFF"/>
        <w:ind w:left="709" w:hanging="283"/>
        <w:jc w:val="both"/>
        <w:outlineLvl w:val="0"/>
      </w:pPr>
      <w:proofErr w:type="gramStart"/>
      <w:r w:rsidRPr="008520AD">
        <w:t>i</w:t>
      </w:r>
      <w:proofErr w:type="gramEnd"/>
      <w:r w:rsidRPr="008520AD">
        <w:t xml:space="preserve"> “tesserati della rosa della prima squadra”</w:t>
      </w:r>
      <w:r w:rsidR="00C60183" w:rsidRPr="008520AD">
        <w:t>,</w:t>
      </w:r>
      <w:r w:rsidR="003C500E" w:rsidRPr="008520AD">
        <w:t xml:space="preserve"> entro</w:t>
      </w:r>
      <w:r w:rsidR="00EC6F3C">
        <w:t xml:space="preserve"> le ore 12</w:t>
      </w:r>
      <w:r w:rsidR="00BA5EE6">
        <w:t xml:space="preserve"> </w:t>
      </w:r>
      <w:r w:rsidR="00EC6F3C">
        <w:t xml:space="preserve">del </w:t>
      </w:r>
      <w:r w:rsidR="00BA5EE6">
        <w:rPr>
          <w:b/>
        </w:rPr>
        <w:t>05/07</w:t>
      </w:r>
      <w:r w:rsidR="009F6704" w:rsidRPr="008520AD">
        <w:rPr>
          <w:b/>
        </w:rPr>
        <w:t>/</w:t>
      </w:r>
      <w:r w:rsidR="003B2A78" w:rsidRPr="008520AD">
        <w:rPr>
          <w:b/>
        </w:rPr>
        <w:t>201</w:t>
      </w:r>
      <w:r w:rsidR="00BA5EE6">
        <w:rPr>
          <w:b/>
        </w:rPr>
        <w:t>8</w:t>
      </w:r>
      <w:r w:rsidR="003C500E" w:rsidRPr="008520AD">
        <w:t xml:space="preserve">, potranno depositare presso la Commissione una lettera informativa </w:t>
      </w:r>
      <w:r w:rsidR="00FA6EF6" w:rsidRPr="008520AD">
        <w:t>in cui</w:t>
      </w:r>
      <w:r w:rsidR="003C500E" w:rsidRPr="008520AD">
        <w:t xml:space="preserve"> dovranno specificare l’esatta percentuale del compenso </w:t>
      </w:r>
      <w:r w:rsidR="00C60183" w:rsidRPr="008520AD">
        <w:t xml:space="preserve">lordo </w:t>
      </w:r>
      <w:r w:rsidR="0000098C" w:rsidRPr="008520AD">
        <w:t>percepito a</w:t>
      </w:r>
      <w:r w:rsidR="002A25BD" w:rsidRPr="008520AD">
        <w:t>l</w:t>
      </w:r>
      <w:r w:rsidR="000E6FBE" w:rsidRPr="008520AD">
        <w:rPr>
          <w:b/>
        </w:rPr>
        <w:t xml:space="preserve"> </w:t>
      </w:r>
      <w:r w:rsidR="00BA5EE6">
        <w:rPr>
          <w:b/>
        </w:rPr>
        <w:t>03/07</w:t>
      </w:r>
      <w:r w:rsidR="009F6704" w:rsidRPr="008520AD">
        <w:rPr>
          <w:b/>
        </w:rPr>
        <w:t>/</w:t>
      </w:r>
      <w:r w:rsidR="00EC6F3C" w:rsidRPr="008520AD">
        <w:rPr>
          <w:b/>
        </w:rPr>
        <w:t>201</w:t>
      </w:r>
      <w:r w:rsidR="00BA5EE6">
        <w:rPr>
          <w:b/>
        </w:rPr>
        <w:t>8</w:t>
      </w:r>
      <w:r w:rsidR="0000098C" w:rsidRPr="008520AD">
        <w:t>;</w:t>
      </w:r>
    </w:p>
    <w:p w:rsidR="00723EAC" w:rsidRPr="008520AD" w:rsidRDefault="00A250E8" w:rsidP="005D5AAF">
      <w:pPr>
        <w:numPr>
          <w:ilvl w:val="0"/>
          <w:numId w:val="6"/>
        </w:numPr>
        <w:shd w:val="clear" w:color="auto" w:fill="FFFFFF"/>
        <w:ind w:left="709" w:hanging="283"/>
        <w:jc w:val="both"/>
        <w:outlineLvl w:val="0"/>
      </w:pPr>
      <w:proofErr w:type="gramStart"/>
      <w:r w:rsidRPr="008520AD">
        <w:t>in</w:t>
      </w:r>
      <w:proofErr w:type="gramEnd"/>
      <w:r w:rsidRPr="008520AD">
        <w:t xml:space="preserve"> caso di eventuali contestazioni in ordine alla percentuale di compensi risultanti dai moduli inviati dalle società </w:t>
      </w:r>
      <w:r w:rsidR="002668E8" w:rsidRPr="008520AD">
        <w:t xml:space="preserve">a seguito delle segnalazioni sub </w:t>
      </w:r>
      <w:r w:rsidR="004010F5" w:rsidRPr="008520AD">
        <w:t>e</w:t>
      </w:r>
      <w:r w:rsidR="00023EC6" w:rsidRPr="008520AD">
        <w:t>)</w:t>
      </w:r>
      <w:r w:rsidR="002668E8" w:rsidRPr="008520AD">
        <w:t xml:space="preserve">, la Commissione disporrà dei più ampi poteri istruttori per verificarne la veridicità. In particolare avrà la facoltà di richiedere alle parti interessate la produzione di ulteriori documenti e/o disporre la convocazione delle stesse. </w:t>
      </w:r>
      <w:r w:rsidR="00723EAC" w:rsidRPr="008520AD">
        <w:t>In caso di dichiarazione mendace</w:t>
      </w:r>
      <w:r w:rsidR="00FA6EF6" w:rsidRPr="008520AD">
        <w:t xml:space="preserve"> o errata</w:t>
      </w:r>
      <w:r w:rsidR="00405C8B" w:rsidRPr="008520AD">
        <w:t>,</w:t>
      </w:r>
      <w:r w:rsidR="00723EAC" w:rsidRPr="008520AD">
        <w:t xml:space="preserve"> rispetto a quanto indicato nell’apposito</w:t>
      </w:r>
      <w:r w:rsidR="002A25BD" w:rsidRPr="008520AD">
        <w:t xml:space="preserve"> modello </w:t>
      </w:r>
      <w:r w:rsidR="002A25BD" w:rsidRPr="008520AD">
        <w:rPr>
          <w:i/>
        </w:rPr>
        <w:t>(M</w:t>
      </w:r>
      <w:r w:rsidR="00723EAC" w:rsidRPr="008520AD">
        <w:rPr>
          <w:i/>
        </w:rPr>
        <w:t>od.</w:t>
      </w:r>
      <w:r w:rsidR="00D62EF9" w:rsidRPr="008520AD">
        <w:rPr>
          <w:i/>
        </w:rPr>
        <w:t>15</w:t>
      </w:r>
      <w:r w:rsidR="002A25BD" w:rsidRPr="008520AD">
        <w:rPr>
          <w:i/>
        </w:rPr>
        <w:t>)</w:t>
      </w:r>
      <w:r w:rsidR="00723EAC" w:rsidRPr="008520AD">
        <w:t xml:space="preserve">, la posizione della </w:t>
      </w:r>
      <w:r w:rsidR="0000098C" w:rsidRPr="008520AD">
        <w:t xml:space="preserve">Società </w:t>
      </w:r>
      <w:r w:rsidR="00723EAC" w:rsidRPr="008520AD">
        <w:t>sarà riqualificata di diritto dalla Commissione sulla base dei criteri previsti d</w:t>
      </w:r>
      <w:r w:rsidR="002A07DF" w:rsidRPr="008520AD">
        <w:t>a</w:t>
      </w:r>
      <w:r w:rsidR="00723EAC" w:rsidRPr="008520AD">
        <w:t xml:space="preserve">i precedenti commi del presente articolo. </w:t>
      </w:r>
      <w:r w:rsidR="00C23342" w:rsidRPr="008520AD">
        <w:t xml:space="preserve">In caso di dichiarazione mendace saranno applicate nei confronti delle Società le sanzioni previste dall’art. 6 del presente Regolamento, a condizione che la Società medesima, a seguito della riqualificazione di diritto operata dalla Commissione, risulti essere in possesso </w:t>
      </w:r>
      <w:r w:rsidR="00760BF2" w:rsidRPr="008520AD">
        <w:t xml:space="preserve">almeno </w:t>
      </w:r>
      <w:r w:rsidR="00C23342" w:rsidRPr="008520AD">
        <w:t>dei requisiti previsti dal</w:t>
      </w:r>
      <w:r w:rsidR="00E30952">
        <w:t xml:space="preserve"> comma 4,</w:t>
      </w:r>
      <w:r w:rsidR="00C23342" w:rsidRPr="008520AD">
        <w:t xml:space="preserve"> </w:t>
      </w:r>
      <w:proofErr w:type="spellStart"/>
      <w:r w:rsidR="00C23342" w:rsidRPr="008520AD">
        <w:t>lett</w:t>
      </w:r>
      <w:proofErr w:type="spellEnd"/>
      <w:r w:rsidR="00C23342" w:rsidRPr="008520AD">
        <w:t>. “</w:t>
      </w:r>
      <w:r w:rsidR="00977405" w:rsidRPr="008520AD">
        <w:t>b</w:t>
      </w:r>
      <w:r w:rsidR="00C23342" w:rsidRPr="008520AD">
        <w:t>” del presente articolo</w:t>
      </w:r>
      <w:r w:rsidR="006F3EA7" w:rsidRPr="008520AD">
        <w:t>. Inoltre le Società saranno obbligate entro il termine assegnato dalla Commissione ad integrare l’importo della</w:t>
      </w:r>
      <w:r w:rsidR="005B2206" w:rsidRPr="008520AD">
        <w:rPr>
          <w:bCs/>
        </w:rPr>
        <w:t xml:space="preserve"> garanzia finanziaria</w:t>
      </w:r>
      <w:r w:rsidR="000D7E76" w:rsidRPr="008520AD">
        <w:t>;</w:t>
      </w:r>
      <w:r w:rsidR="006F3EA7" w:rsidRPr="008520AD">
        <w:t xml:space="preserve"> </w:t>
      </w:r>
    </w:p>
    <w:p w:rsidR="00933F64" w:rsidRPr="008520AD" w:rsidRDefault="001C5504" w:rsidP="005D5AAF">
      <w:pPr>
        <w:numPr>
          <w:ilvl w:val="0"/>
          <w:numId w:val="6"/>
        </w:numPr>
        <w:shd w:val="clear" w:color="auto" w:fill="FFFFFF"/>
        <w:ind w:left="709" w:hanging="283"/>
        <w:jc w:val="both"/>
        <w:outlineLvl w:val="0"/>
      </w:pPr>
      <w:proofErr w:type="gramStart"/>
      <w:r w:rsidRPr="008520AD">
        <w:t>ai</w:t>
      </w:r>
      <w:proofErr w:type="gramEnd"/>
      <w:r w:rsidRPr="008520AD">
        <w:t xml:space="preserve"> fini del calcolo delle percentuali di cui ai precedenti punti, non si terrà conto dell’eventuale contenzioso con non più di 2 (due) </w:t>
      </w:r>
      <w:r w:rsidR="004362C3" w:rsidRPr="008520AD">
        <w:t>“tesserati della rosa della prima squadra”</w:t>
      </w:r>
      <w:r w:rsidR="00446918" w:rsidRPr="008520AD">
        <w:t xml:space="preserve">, a condizione che lo stesso sia stato formalmente avviato, anche a livello stragiudiziale, entro e non oltre il </w:t>
      </w:r>
      <w:r w:rsidR="00EC6F3C">
        <w:rPr>
          <w:b/>
        </w:rPr>
        <w:t>6</w:t>
      </w:r>
      <w:r w:rsidR="00EC6F3C" w:rsidRPr="008520AD">
        <w:rPr>
          <w:b/>
        </w:rPr>
        <w:t xml:space="preserve"> </w:t>
      </w:r>
      <w:r w:rsidR="004010F5" w:rsidRPr="008520AD">
        <w:rPr>
          <w:b/>
        </w:rPr>
        <w:t>giugno</w:t>
      </w:r>
      <w:r w:rsidR="009673CA" w:rsidRPr="008520AD">
        <w:rPr>
          <w:b/>
        </w:rPr>
        <w:t xml:space="preserve"> </w:t>
      </w:r>
      <w:r w:rsidR="00EC6F3C" w:rsidRPr="008520AD">
        <w:rPr>
          <w:b/>
        </w:rPr>
        <w:t>201</w:t>
      </w:r>
      <w:r w:rsidR="00BA5EE6">
        <w:rPr>
          <w:b/>
        </w:rPr>
        <w:t>8</w:t>
      </w:r>
      <w:r w:rsidR="009F4B18" w:rsidRPr="008520AD">
        <w:t xml:space="preserve">. Tuttavia </w:t>
      </w:r>
      <w:r w:rsidR="00681A0C" w:rsidRPr="008520AD">
        <w:t xml:space="preserve">costoro </w:t>
      </w:r>
      <w:r w:rsidRPr="008520AD">
        <w:t xml:space="preserve">entro la data del </w:t>
      </w:r>
      <w:r w:rsidR="00EC6F3C">
        <w:rPr>
          <w:b/>
        </w:rPr>
        <w:t>12</w:t>
      </w:r>
      <w:r w:rsidR="00EC6F3C" w:rsidRPr="008520AD">
        <w:rPr>
          <w:b/>
        </w:rPr>
        <w:t xml:space="preserve"> </w:t>
      </w:r>
      <w:r w:rsidR="000E6FBE" w:rsidRPr="008520AD">
        <w:rPr>
          <w:b/>
        </w:rPr>
        <w:t>giugno</w:t>
      </w:r>
      <w:r w:rsidR="000E6FBE" w:rsidRPr="008520AD">
        <w:t xml:space="preserve"> </w:t>
      </w:r>
      <w:r w:rsidR="00EC6F3C" w:rsidRPr="008520AD">
        <w:rPr>
          <w:b/>
        </w:rPr>
        <w:t>201</w:t>
      </w:r>
      <w:r w:rsidR="00BA5EE6">
        <w:rPr>
          <w:b/>
        </w:rPr>
        <w:t>8</w:t>
      </w:r>
      <w:r w:rsidR="00EC6F3C" w:rsidRPr="008520AD">
        <w:t xml:space="preserve"> </w:t>
      </w:r>
      <w:r w:rsidR="00681A0C" w:rsidRPr="008520AD">
        <w:t xml:space="preserve">potranno </w:t>
      </w:r>
      <w:r w:rsidRPr="008520AD">
        <w:t>richie</w:t>
      </w:r>
      <w:r w:rsidR="009F4B18" w:rsidRPr="008520AD">
        <w:t>dere</w:t>
      </w:r>
      <w:r w:rsidRPr="008520AD">
        <w:t xml:space="preserve"> la </w:t>
      </w:r>
      <w:r w:rsidR="009F4B18" w:rsidRPr="008520AD">
        <w:t xml:space="preserve">convocazione della </w:t>
      </w:r>
      <w:r w:rsidRPr="008520AD">
        <w:t xml:space="preserve">Camera di Conciliazione della Lega che dovrà </w:t>
      </w:r>
      <w:r w:rsidR="001F36DA" w:rsidRPr="008520AD">
        <w:t>concludere i propri lavori</w:t>
      </w:r>
      <w:r w:rsidR="00F523F8" w:rsidRPr="008520AD">
        <w:t xml:space="preserve"> </w:t>
      </w:r>
      <w:r w:rsidRPr="008520AD">
        <w:t xml:space="preserve">entro il </w:t>
      </w:r>
      <w:r w:rsidR="00EC6F3C" w:rsidRPr="008520AD">
        <w:rPr>
          <w:b/>
        </w:rPr>
        <w:t>2</w:t>
      </w:r>
      <w:r w:rsidR="00EC6F3C">
        <w:rPr>
          <w:b/>
        </w:rPr>
        <w:t>7</w:t>
      </w:r>
      <w:r w:rsidR="00EC6F3C" w:rsidRPr="008520AD">
        <w:rPr>
          <w:b/>
        </w:rPr>
        <w:t xml:space="preserve"> </w:t>
      </w:r>
      <w:r w:rsidR="000E6FBE" w:rsidRPr="008520AD">
        <w:rPr>
          <w:b/>
        </w:rPr>
        <w:t xml:space="preserve">giugno </w:t>
      </w:r>
      <w:r w:rsidR="00EC6F3C" w:rsidRPr="008520AD">
        <w:rPr>
          <w:b/>
        </w:rPr>
        <w:t>201</w:t>
      </w:r>
      <w:r w:rsidR="00BA5EE6">
        <w:rPr>
          <w:b/>
        </w:rPr>
        <w:t>8</w:t>
      </w:r>
      <w:r w:rsidRPr="008520AD">
        <w:t xml:space="preserve">. In caso di mancata conciliazione </w:t>
      </w:r>
      <w:r w:rsidR="00E221F1" w:rsidRPr="008520AD">
        <w:t>verrà redatto un verbale</w:t>
      </w:r>
      <w:r w:rsidR="003D7874" w:rsidRPr="008520AD">
        <w:t>, nel quale saranno succintamente riportate le posizioni espresse dalle parti e gli eventuali documenti</w:t>
      </w:r>
      <w:r w:rsidR="00E221F1" w:rsidRPr="008520AD">
        <w:t xml:space="preserve"> </w:t>
      </w:r>
      <w:r w:rsidR="003D7874" w:rsidRPr="008520AD">
        <w:t>da quest</w:t>
      </w:r>
      <w:r w:rsidR="00FA6EF6" w:rsidRPr="008520AD">
        <w:t>e</w:t>
      </w:r>
      <w:r w:rsidR="003D7874" w:rsidRPr="008520AD">
        <w:t xml:space="preserve"> ultim</w:t>
      </w:r>
      <w:r w:rsidR="00FA6EF6" w:rsidRPr="008520AD">
        <w:t>e</w:t>
      </w:r>
      <w:r w:rsidR="003D7874" w:rsidRPr="008520AD">
        <w:t xml:space="preserve"> esibiti. Tale verbale, e relativi documenti, saranno trasmessi al</w:t>
      </w:r>
      <w:r w:rsidRPr="008520AD">
        <w:t>la Commissione</w:t>
      </w:r>
      <w:r w:rsidR="003D7874" w:rsidRPr="008520AD">
        <w:t>, la quale</w:t>
      </w:r>
      <w:r w:rsidRPr="008520AD">
        <w:t xml:space="preserve"> valuterà se </w:t>
      </w:r>
      <w:r w:rsidR="00933F64" w:rsidRPr="008520AD">
        <w:t>tenere conto, o me</w:t>
      </w:r>
      <w:r w:rsidR="001F36DA" w:rsidRPr="008520AD">
        <w:t xml:space="preserve">no, dei </w:t>
      </w:r>
      <w:r w:rsidR="00933F64" w:rsidRPr="008520AD">
        <w:t>debiti in contestazione sempre ai fin</w:t>
      </w:r>
      <w:r w:rsidR="0079133B" w:rsidRPr="008520AD">
        <w:t>i</w:t>
      </w:r>
      <w:r w:rsidR="00933F64" w:rsidRPr="008520AD">
        <w:t xml:space="preserve"> del calcolo delle percentuali</w:t>
      </w:r>
      <w:r w:rsidR="00144A63" w:rsidRPr="008520AD">
        <w:t xml:space="preserve"> </w:t>
      </w:r>
      <w:r w:rsidR="00933F64" w:rsidRPr="008520AD">
        <w:t>di cui sopra;</w:t>
      </w:r>
    </w:p>
    <w:p w:rsidR="00983368" w:rsidRDefault="00BE3D0D" w:rsidP="005D5AAF">
      <w:pPr>
        <w:pStyle w:val="ListParagraph"/>
        <w:numPr>
          <w:ilvl w:val="0"/>
          <w:numId w:val="6"/>
        </w:numPr>
        <w:shd w:val="clear" w:color="auto" w:fill="FFFFFF"/>
        <w:ind w:left="709" w:hanging="283"/>
        <w:jc w:val="both"/>
        <w:outlineLvl w:val="0"/>
      </w:pPr>
      <w:proofErr w:type="gramStart"/>
      <w:r w:rsidRPr="008520AD">
        <w:lastRenderedPageBreak/>
        <w:t>alle</w:t>
      </w:r>
      <w:proofErr w:type="gramEnd"/>
      <w:r w:rsidRPr="008520AD">
        <w:t xml:space="preserve"> Società </w:t>
      </w:r>
      <w:r w:rsidR="00B773C3" w:rsidRPr="00E30952">
        <w:t>cessionarie</w:t>
      </w:r>
      <w:r w:rsidR="003E59F2" w:rsidRPr="00E30952">
        <w:t xml:space="preserve"> </w:t>
      </w:r>
      <w:r w:rsidR="007B3907" w:rsidRPr="00E30952">
        <w:t>del titolo sportivo</w:t>
      </w:r>
      <w:r w:rsidR="0042173F" w:rsidRPr="00E30952">
        <w:t>, fermo restando l’obbligo di prestare la</w:t>
      </w:r>
      <w:r w:rsidR="00FD4543" w:rsidRPr="00E30952">
        <w:t xml:space="preserve"> garanzia finanziaria </w:t>
      </w:r>
      <w:r w:rsidR="0042173F" w:rsidRPr="00E30952">
        <w:t>di importo pari a quello</w:t>
      </w:r>
      <w:r w:rsidR="0042173F" w:rsidRPr="008520AD">
        <w:t xml:space="preserve"> indicato all’art. 3 </w:t>
      </w:r>
      <w:proofErr w:type="spellStart"/>
      <w:r w:rsidR="0042173F" w:rsidRPr="008520AD">
        <w:t>lett</w:t>
      </w:r>
      <w:proofErr w:type="spellEnd"/>
      <w:r w:rsidR="0042173F" w:rsidRPr="008520AD">
        <w:t>. i) non si applicano le disposizioni del presente articolo qualora si tratti di Società neo affiliate (per le quali non</w:t>
      </w:r>
      <w:r w:rsidR="005E7CBB" w:rsidRPr="008520AD">
        <w:t xml:space="preserve"> esistono situazioni pregresse)</w:t>
      </w:r>
      <w:r w:rsidR="00612919" w:rsidRPr="008520AD">
        <w:t>.</w:t>
      </w:r>
    </w:p>
    <w:p w:rsidR="007E24FF" w:rsidRPr="00466E01" w:rsidRDefault="007E24FF" w:rsidP="007E24FF">
      <w:pPr>
        <w:pStyle w:val="ListParagraph"/>
        <w:numPr>
          <w:ilvl w:val="1"/>
          <w:numId w:val="23"/>
        </w:numPr>
        <w:ind w:left="306" w:hanging="306"/>
        <w:jc w:val="both"/>
      </w:pPr>
      <w:r w:rsidRPr="00466E01">
        <w:rPr>
          <w:bCs/>
        </w:rPr>
        <w:t>La Commissione Ammissione Campionati provvederà a verificare, nel corso del campionato, il rispetto, da parte delle società partecipanti al Campionato di Serie A1 Superlega, dell’obbligo di pagamento dei compensi pattuiti con i “tesserati della rosa della prima squadra” alle scadenze convenute nei rispettivi contratti. A tal fine, le società dovranno depositare in Lega, con le medesime modalità indicate nei commi che precedono, le dichiarazioni (</w:t>
      </w:r>
      <w:proofErr w:type="spellStart"/>
      <w:r w:rsidRPr="00466E01">
        <w:rPr>
          <w:bCs/>
        </w:rPr>
        <w:t>Mod</w:t>
      </w:r>
      <w:proofErr w:type="spellEnd"/>
      <w:r w:rsidRPr="00466E01">
        <w:rPr>
          <w:bCs/>
        </w:rPr>
        <w:t>. 15) attestanti la percentuale di compensi lordi pattuiti e corrisposti a favore dei “tesserati della rosa della prima squadra”. In particolare:</w:t>
      </w:r>
    </w:p>
    <w:p w:rsidR="007E24FF" w:rsidRPr="00466E01" w:rsidRDefault="007E24FF" w:rsidP="007E24FF">
      <w:pPr>
        <w:pStyle w:val="ListParagraph"/>
        <w:ind w:left="306" w:firstLine="402"/>
        <w:jc w:val="both"/>
        <w:rPr>
          <w:bCs/>
        </w:rPr>
      </w:pPr>
      <w:r w:rsidRPr="00466E01">
        <w:rPr>
          <w:bCs/>
        </w:rPr>
        <w:t>- entro e non oltre il </w:t>
      </w:r>
      <w:r w:rsidRPr="00466E01">
        <w:rPr>
          <w:b/>
          <w:bCs/>
        </w:rPr>
        <w:t>20 dicembre</w:t>
      </w:r>
      <w:r w:rsidRPr="00466E01">
        <w:rPr>
          <w:bCs/>
        </w:rPr>
        <w:t> di ogni anno dovrà essere depositata la dichiarazione attestante il pagamento dei compensi lordi maturati e corrisposti alla data del 30 novembre;</w:t>
      </w:r>
    </w:p>
    <w:p w:rsidR="007E24FF" w:rsidRPr="00466E01" w:rsidRDefault="007E24FF" w:rsidP="007E24FF">
      <w:pPr>
        <w:pStyle w:val="ListParagraph"/>
        <w:ind w:left="306" w:firstLine="402"/>
        <w:jc w:val="both"/>
        <w:rPr>
          <w:bCs/>
        </w:rPr>
      </w:pPr>
      <w:r w:rsidRPr="00466E01">
        <w:rPr>
          <w:bCs/>
        </w:rPr>
        <w:t>- entro e non oltre il </w:t>
      </w:r>
      <w:r w:rsidRPr="00466E01">
        <w:rPr>
          <w:b/>
          <w:bCs/>
        </w:rPr>
        <w:t>20 marzo</w:t>
      </w:r>
      <w:r w:rsidRPr="00466E01">
        <w:rPr>
          <w:bCs/>
        </w:rPr>
        <w:t> di ogni anno dovrà essere depositata la dichiarazione attestante il pagamento dei compensi lordi maturati e corrisposti alla data del 28 febbraio;</w:t>
      </w:r>
    </w:p>
    <w:p w:rsidR="007E24FF" w:rsidRPr="00466E01" w:rsidRDefault="007E24FF" w:rsidP="007E24FF">
      <w:pPr>
        <w:pStyle w:val="ListParagraph"/>
        <w:ind w:left="306" w:firstLine="402"/>
        <w:jc w:val="both"/>
        <w:rPr>
          <w:bCs/>
        </w:rPr>
      </w:pPr>
      <w:r w:rsidRPr="00466E01">
        <w:rPr>
          <w:bCs/>
        </w:rPr>
        <w:t>- entro e non oltre il </w:t>
      </w:r>
      <w:r w:rsidRPr="00466E01">
        <w:rPr>
          <w:b/>
          <w:bCs/>
        </w:rPr>
        <w:t>20 giugno</w:t>
      </w:r>
      <w:r w:rsidRPr="00466E01">
        <w:rPr>
          <w:bCs/>
        </w:rPr>
        <w:t> di ogni anno dovrà essere depositata la dichiarazione attestante il pagamento di almeno il 90% dei compensi lordi complessivamente pattuiti;</w:t>
      </w:r>
    </w:p>
    <w:p w:rsidR="007E24FF" w:rsidRPr="00466E01" w:rsidRDefault="007E24FF" w:rsidP="00172894">
      <w:pPr>
        <w:pStyle w:val="ListParagraph"/>
        <w:ind w:left="306" w:firstLine="402"/>
        <w:jc w:val="both"/>
        <w:rPr>
          <w:bCs/>
        </w:rPr>
      </w:pPr>
      <w:r w:rsidRPr="00466E01">
        <w:rPr>
          <w:bCs/>
        </w:rPr>
        <w:t>- entro il </w:t>
      </w:r>
      <w:r w:rsidRPr="00466E01">
        <w:rPr>
          <w:b/>
          <w:bCs/>
        </w:rPr>
        <w:t>31 luglio</w:t>
      </w:r>
      <w:r w:rsidRPr="00466E01">
        <w:rPr>
          <w:bCs/>
        </w:rPr>
        <w:t> di ogni anno dovrà essere depositata la dichiarazione attestante il pagamento del saldo dei compensi lordi complessivamente pattuiti, inclusi gli eventuali premi</w:t>
      </w:r>
      <w:r w:rsidRPr="00466E01">
        <w:t>.</w:t>
      </w:r>
    </w:p>
    <w:p w:rsidR="00172894" w:rsidRPr="00466E01" w:rsidRDefault="007E24FF" w:rsidP="00172894">
      <w:pPr>
        <w:pStyle w:val="ListParagraph"/>
        <w:ind w:left="306" w:firstLine="402"/>
        <w:jc w:val="both"/>
        <w:rPr>
          <w:bCs/>
        </w:rPr>
      </w:pPr>
      <w:r w:rsidRPr="00466E01">
        <w:rPr>
          <w:bCs/>
        </w:rPr>
        <w:t>Per ogni stagione sportiva possono essere escluse dagli</w:t>
      </w:r>
      <w:r w:rsidR="00172894" w:rsidRPr="00466E01">
        <w:rPr>
          <w:bCs/>
        </w:rPr>
        <w:t xml:space="preserve"> </w:t>
      </w:r>
      <w:r w:rsidRPr="00466E01">
        <w:rPr>
          <w:bCs/>
        </w:rPr>
        <w:t>obblighi</w:t>
      </w:r>
      <w:r w:rsidR="00172894" w:rsidRPr="00466E01">
        <w:rPr>
          <w:bCs/>
        </w:rPr>
        <w:t xml:space="preserve"> innanzi trascritti</w:t>
      </w:r>
      <w:r w:rsidRPr="00466E01">
        <w:rPr>
          <w:bCs/>
        </w:rPr>
        <w:t xml:space="preserve"> le posizioni di massimo </w:t>
      </w:r>
      <w:r w:rsidRPr="00466E01">
        <w:rPr>
          <w:b/>
          <w:bCs/>
        </w:rPr>
        <w:t xml:space="preserve">2 </w:t>
      </w:r>
      <w:r w:rsidRPr="00466E01">
        <w:rPr>
          <w:bCs/>
        </w:rPr>
        <w:t>“</w:t>
      </w:r>
      <w:r w:rsidRPr="00466E01">
        <w:rPr>
          <w:bCs/>
          <w:i/>
        </w:rPr>
        <w:t>tesserati della rosa della prima squadra</w:t>
      </w:r>
      <w:r w:rsidRPr="00466E01">
        <w:rPr>
          <w:bCs/>
        </w:rPr>
        <w:t>” a condizione che la società interessata provveda a documentare, negli stessi termini indicati al comma 1 che precede, l’esistenza di un contenzioso non temerario formalmente avviato con tali tesserati, quanto meno a livello stragiudiziale, almeno </w:t>
      </w:r>
      <w:r w:rsidRPr="00466E01">
        <w:rPr>
          <w:b/>
          <w:bCs/>
        </w:rPr>
        <w:t>15 giorni</w:t>
      </w:r>
      <w:r w:rsidRPr="00466E01">
        <w:rPr>
          <w:bCs/>
        </w:rPr>
        <w:t> prima delle suddette scadenze.</w:t>
      </w:r>
    </w:p>
    <w:p w:rsidR="007E24FF" w:rsidRPr="00172894" w:rsidRDefault="007E24FF" w:rsidP="00172894">
      <w:pPr>
        <w:pStyle w:val="ListParagraph"/>
        <w:ind w:left="306" w:firstLine="402"/>
        <w:jc w:val="both"/>
        <w:rPr>
          <w:bCs/>
        </w:rPr>
      </w:pPr>
      <w:r w:rsidRPr="00466E01">
        <w:t>Il mancato tempestivo deposito di tal</w:t>
      </w:r>
      <w:r w:rsidR="00C80909" w:rsidRPr="00466E01">
        <w:t>i</w:t>
      </w:r>
      <w:r w:rsidRPr="00466E01">
        <w:t xml:space="preserve"> dichiarazio</w:t>
      </w:r>
      <w:r w:rsidR="00C80909" w:rsidRPr="00466E01">
        <w:t>ni</w:t>
      </w:r>
      <w:r w:rsidRPr="00466E01">
        <w:t>, o l’accertata non veridicità dell</w:t>
      </w:r>
      <w:r w:rsidR="00C80909" w:rsidRPr="00466E01">
        <w:t>e</w:t>
      </w:r>
      <w:r w:rsidRPr="00466E01">
        <w:t xml:space="preserve"> stess</w:t>
      </w:r>
      <w:r w:rsidR="00C80909" w:rsidRPr="00466E01">
        <w:t>e</w:t>
      </w:r>
      <w:r w:rsidRPr="00466E01">
        <w:t>, o il mancato saldo dei compensi, comporterà, oltre all’attivazione della procedura di escussione della garanzia finanziaria, l’applicazione delle sanzioni previste dall’art. 6 del presente Regolamento</w:t>
      </w:r>
      <w:r w:rsidR="00172894" w:rsidRPr="00466E01">
        <w:t>.</w:t>
      </w:r>
    </w:p>
    <w:p w:rsidR="00612919" w:rsidRPr="008520AD" w:rsidRDefault="00612919" w:rsidP="008C0914">
      <w:pPr>
        <w:pStyle w:val="ListParagraph"/>
        <w:shd w:val="clear" w:color="auto" w:fill="FFFFFF"/>
        <w:ind w:left="427"/>
        <w:jc w:val="both"/>
        <w:outlineLvl w:val="0"/>
      </w:pPr>
    </w:p>
    <w:p w:rsidR="00E918A4" w:rsidRPr="008520AD" w:rsidRDefault="00E918A4">
      <w:pPr>
        <w:pStyle w:val="BodyText2"/>
        <w:shd w:val="clear" w:color="auto" w:fill="FFFFFF"/>
        <w:rPr>
          <w:rFonts w:ascii="Century Gothic" w:hAnsi="Century Gothic"/>
          <w:bCs w:val="0"/>
          <w:i/>
          <w:iCs/>
          <w:sz w:val="26"/>
          <w:szCs w:val="26"/>
          <w:u w:val="single"/>
        </w:rPr>
      </w:pPr>
      <w:r w:rsidRPr="007251CF">
        <w:rPr>
          <w:rFonts w:ascii="Century Gothic" w:hAnsi="Century Gothic"/>
          <w:bCs w:val="0"/>
          <w:i/>
          <w:iCs/>
          <w:sz w:val="26"/>
          <w:szCs w:val="26"/>
        </w:rPr>
        <w:t xml:space="preserve">Art. </w:t>
      </w:r>
      <w:r w:rsidR="007251CF" w:rsidRPr="007251CF">
        <w:rPr>
          <w:rFonts w:ascii="Century Gothic" w:hAnsi="Century Gothic"/>
          <w:bCs w:val="0"/>
          <w:i/>
          <w:iCs/>
          <w:sz w:val="26"/>
          <w:szCs w:val="26"/>
        </w:rPr>
        <w:t>5</w:t>
      </w:r>
      <w:r w:rsidRPr="007251CF">
        <w:rPr>
          <w:rFonts w:ascii="Century Gothic" w:hAnsi="Century Gothic"/>
          <w:bCs w:val="0"/>
          <w:i/>
          <w:iCs/>
          <w:sz w:val="26"/>
          <w:szCs w:val="26"/>
        </w:rPr>
        <w:t xml:space="preserve"> – Garanzie finanziarie</w:t>
      </w:r>
    </w:p>
    <w:p w:rsidR="003524E4" w:rsidRPr="008520AD" w:rsidRDefault="00C1729A" w:rsidP="005D5AAF">
      <w:pPr>
        <w:pStyle w:val="BodyText2"/>
        <w:numPr>
          <w:ilvl w:val="0"/>
          <w:numId w:val="24"/>
        </w:numPr>
        <w:shd w:val="clear" w:color="auto" w:fill="FFFFFF"/>
        <w:ind w:left="284" w:hanging="284"/>
        <w:rPr>
          <w:rFonts w:ascii="Century Gothic" w:hAnsi="Century Gothic"/>
          <w:b w:val="0"/>
          <w:sz w:val="26"/>
          <w:szCs w:val="26"/>
        </w:rPr>
      </w:pPr>
      <w:r w:rsidRPr="008520AD">
        <w:rPr>
          <w:rFonts w:ascii="Century Gothic" w:hAnsi="Century Gothic"/>
          <w:b w:val="0"/>
          <w:sz w:val="26"/>
          <w:szCs w:val="26"/>
        </w:rPr>
        <w:t>N</w:t>
      </w:r>
      <w:r w:rsidR="00E918A4" w:rsidRPr="008520AD">
        <w:rPr>
          <w:rFonts w:ascii="Century Gothic" w:hAnsi="Century Gothic"/>
          <w:b w:val="0"/>
          <w:sz w:val="26"/>
          <w:szCs w:val="26"/>
        </w:rPr>
        <w:t>el pr</w:t>
      </w:r>
      <w:r w:rsidR="00FD4543" w:rsidRPr="008520AD">
        <w:rPr>
          <w:rFonts w:ascii="Century Gothic" w:hAnsi="Century Gothic"/>
          <w:b w:val="0"/>
          <w:sz w:val="26"/>
          <w:szCs w:val="26"/>
        </w:rPr>
        <w:t xml:space="preserve">esente Regolamento per garanzia finanziaria </w:t>
      </w:r>
      <w:r w:rsidR="00E918A4" w:rsidRPr="008520AD">
        <w:rPr>
          <w:rFonts w:ascii="Century Gothic" w:hAnsi="Century Gothic"/>
          <w:b w:val="0"/>
          <w:sz w:val="26"/>
          <w:szCs w:val="26"/>
        </w:rPr>
        <w:t>si intende esclusivamente</w:t>
      </w:r>
      <w:r w:rsidR="00FD4543" w:rsidRPr="008520AD">
        <w:rPr>
          <w:rFonts w:ascii="Century Gothic" w:hAnsi="Century Gothic"/>
          <w:b w:val="0"/>
          <w:sz w:val="26"/>
          <w:szCs w:val="26"/>
        </w:rPr>
        <w:t xml:space="preserve"> garanzia bancaria irrevocabile ed incondizionata del tipo a prima richiesta rilasciata da parte di primario istituto</w:t>
      </w:r>
      <w:r w:rsidR="00E918A4" w:rsidRPr="008520AD">
        <w:rPr>
          <w:rFonts w:ascii="Century Gothic" w:hAnsi="Century Gothic"/>
          <w:b w:val="0"/>
          <w:sz w:val="26"/>
          <w:szCs w:val="26"/>
        </w:rPr>
        <w:t xml:space="preserve"> di credito di diritt</w:t>
      </w:r>
      <w:r w:rsidR="00FD4543" w:rsidRPr="008520AD">
        <w:rPr>
          <w:rFonts w:ascii="Century Gothic" w:hAnsi="Century Gothic"/>
          <w:b w:val="0"/>
          <w:sz w:val="26"/>
          <w:szCs w:val="26"/>
        </w:rPr>
        <w:t>o italiano iscritto</w:t>
      </w:r>
      <w:r w:rsidR="004010F5" w:rsidRPr="008520AD">
        <w:rPr>
          <w:rFonts w:ascii="Century Gothic" w:hAnsi="Century Gothic"/>
          <w:b w:val="0"/>
          <w:sz w:val="26"/>
          <w:szCs w:val="26"/>
        </w:rPr>
        <w:t xml:space="preserve"> all’A.B.I.</w:t>
      </w:r>
      <w:r w:rsidR="00F273BB" w:rsidRPr="008520AD">
        <w:rPr>
          <w:rFonts w:ascii="Century Gothic" w:hAnsi="Century Gothic"/>
          <w:b w:val="0"/>
          <w:sz w:val="26"/>
          <w:szCs w:val="26"/>
        </w:rPr>
        <w:t xml:space="preserve"> che non abbia in corso, o non abbia avuto in passato, controversie con la Lega</w:t>
      </w:r>
      <w:r w:rsidR="004010F5" w:rsidRPr="008520AD">
        <w:rPr>
          <w:rFonts w:ascii="Century Gothic" w:hAnsi="Century Gothic"/>
          <w:b w:val="0"/>
          <w:sz w:val="26"/>
          <w:szCs w:val="26"/>
        </w:rPr>
        <w:t>.</w:t>
      </w:r>
    </w:p>
    <w:p w:rsidR="003524E4" w:rsidRPr="008520AD" w:rsidRDefault="003524E4" w:rsidP="005D5AAF">
      <w:pPr>
        <w:pStyle w:val="BodyText2"/>
        <w:numPr>
          <w:ilvl w:val="0"/>
          <w:numId w:val="11"/>
        </w:numPr>
        <w:shd w:val="clear" w:color="auto" w:fill="FFFFFF"/>
        <w:ind w:left="567"/>
        <w:rPr>
          <w:rFonts w:ascii="Century Gothic" w:hAnsi="Century Gothic"/>
          <w:sz w:val="26"/>
          <w:szCs w:val="26"/>
        </w:rPr>
      </w:pPr>
      <w:r w:rsidRPr="008520AD">
        <w:rPr>
          <w:rFonts w:ascii="Century Gothic" w:hAnsi="Century Gothic"/>
          <w:sz w:val="26"/>
          <w:szCs w:val="26"/>
        </w:rPr>
        <w:t xml:space="preserve">Garanzia finanziaria art. 3 </w:t>
      </w:r>
      <w:proofErr w:type="spellStart"/>
      <w:r w:rsidRPr="008520AD">
        <w:rPr>
          <w:rFonts w:ascii="Century Gothic" w:hAnsi="Century Gothic"/>
          <w:sz w:val="26"/>
          <w:szCs w:val="26"/>
        </w:rPr>
        <w:t>lett</w:t>
      </w:r>
      <w:proofErr w:type="spellEnd"/>
      <w:r w:rsidRPr="008520AD">
        <w:rPr>
          <w:rFonts w:ascii="Century Gothic" w:hAnsi="Century Gothic"/>
          <w:sz w:val="26"/>
          <w:szCs w:val="26"/>
        </w:rPr>
        <w:t>. i)</w:t>
      </w:r>
    </w:p>
    <w:p w:rsidR="00E918A4" w:rsidRPr="008520AD" w:rsidRDefault="00E918A4" w:rsidP="002C1764">
      <w:pPr>
        <w:pStyle w:val="BodyText2"/>
        <w:shd w:val="clear" w:color="auto" w:fill="FFFFFF"/>
        <w:ind w:left="567"/>
        <w:rPr>
          <w:rFonts w:ascii="Century Gothic" w:hAnsi="Century Gothic"/>
          <w:b w:val="0"/>
          <w:sz w:val="26"/>
          <w:szCs w:val="26"/>
        </w:rPr>
      </w:pPr>
      <w:r w:rsidRPr="008520AD">
        <w:rPr>
          <w:rFonts w:ascii="Century Gothic" w:hAnsi="Century Gothic"/>
          <w:b w:val="0"/>
          <w:sz w:val="26"/>
          <w:szCs w:val="26"/>
        </w:rPr>
        <w:lastRenderedPageBreak/>
        <w:t xml:space="preserve">Nel caso in cui </w:t>
      </w:r>
      <w:r w:rsidR="000F440A" w:rsidRPr="008520AD">
        <w:rPr>
          <w:rFonts w:ascii="Century Gothic" w:hAnsi="Century Gothic"/>
          <w:b w:val="0"/>
          <w:sz w:val="26"/>
          <w:szCs w:val="26"/>
        </w:rPr>
        <w:t xml:space="preserve">nei termini di cui al presente </w:t>
      </w:r>
      <w:r w:rsidRPr="008520AD">
        <w:rPr>
          <w:rFonts w:ascii="Century Gothic" w:hAnsi="Century Gothic"/>
          <w:b w:val="0"/>
          <w:sz w:val="26"/>
          <w:szCs w:val="26"/>
        </w:rPr>
        <w:t xml:space="preserve">Regolamento le Società non fossero in grado di depositare detta garanzia, potranno effettuare presso la Lega </w:t>
      </w:r>
      <w:r w:rsidR="004010F5" w:rsidRPr="008520AD">
        <w:rPr>
          <w:rFonts w:ascii="Century Gothic" w:hAnsi="Century Gothic"/>
          <w:b w:val="0"/>
          <w:sz w:val="26"/>
          <w:szCs w:val="26"/>
        </w:rPr>
        <w:t xml:space="preserve">un </w:t>
      </w:r>
      <w:r w:rsidRPr="008520AD">
        <w:rPr>
          <w:rFonts w:ascii="Century Gothic" w:hAnsi="Century Gothic"/>
          <w:b w:val="0"/>
          <w:sz w:val="26"/>
          <w:szCs w:val="26"/>
        </w:rPr>
        <w:t xml:space="preserve">deposito infruttifero a mezzo assegno circolare della somma portata in garanzia. </w:t>
      </w:r>
      <w:r w:rsidRPr="008520AD">
        <w:rPr>
          <w:rFonts w:ascii="Century Gothic" w:hAnsi="Century Gothic"/>
          <w:b w:val="0"/>
          <w:bCs w:val="0"/>
          <w:sz w:val="26"/>
          <w:szCs w:val="26"/>
        </w:rPr>
        <w:t>Detto deposito dovrà essere sostituito da regolare</w:t>
      </w:r>
      <w:r w:rsidR="00C76322" w:rsidRPr="008520AD">
        <w:rPr>
          <w:rFonts w:ascii="Century Gothic" w:hAnsi="Century Gothic"/>
          <w:b w:val="0"/>
          <w:bCs w:val="0"/>
          <w:sz w:val="26"/>
          <w:szCs w:val="26"/>
        </w:rPr>
        <w:t xml:space="preserve"> garanzia finanziaria</w:t>
      </w:r>
      <w:r w:rsidRPr="008520AD">
        <w:rPr>
          <w:rFonts w:ascii="Century Gothic" w:hAnsi="Century Gothic"/>
          <w:b w:val="0"/>
          <w:bCs w:val="0"/>
          <w:sz w:val="26"/>
          <w:szCs w:val="26"/>
        </w:rPr>
        <w:t xml:space="preserve"> entro e non oltre il</w:t>
      </w:r>
      <w:r w:rsidR="002B08D4" w:rsidRPr="008520AD">
        <w:rPr>
          <w:rFonts w:ascii="Century Gothic" w:hAnsi="Century Gothic"/>
          <w:sz w:val="26"/>
          <w:szCs w:val="26"/>
        </w:rPr>
        <w:t xml:space="preserve"> 31/07/</w:t>
      </w:r>
      <w:r w:rsidR="00EC6F3C" w:rsidRPr="008520AD">
        <w:rPr>
          <w:rFonts w:ascii="Century Gothic" w:hAnsi="Century Gothic"/>
          <w:sz w:val="26"/>
          <w:szCs w:val="26"/>
        </w:rPr>
        <w:t>201</w:t>
      </w:r>
      <w:r w:rsidR="00752F97">
        <w:rPr>
          <w:rFonts w:ascii="Century Gothic" w:hAnsi="Century Gothic"/>
          <w:sz w:val="26"/>
          <w:szCs w:val="26"/>
        </w:rPr>
        <w:t>8</w:t>
      </w:r>
      <w:r w:rsidRPr="008520AD">
        <w:rPr>
          <w:rFonts w:ascii="Century Gothic" w:hAnsi="Century Gothic"/>
          <w:b w:val="0"/>
          <w:bCs w:val="0"/>
          <w:sz w:val="26"/>
          <w:szCs w:val="26"/>
        </w:rPr>
        <w:t>, pena l’incasso del valore del deposito; l</w:t>
      </w:r>
      <w:r w:rsidRPr="008520AD">
        <w:rPr>
          <w:rFonts w:ascii="Century Gothic" w:hAnsi="Century Gothic"/>
          <w:b w:val="0"/>
          <w:sz w:val="26"/>
          <w:szCs w:val="26"/>
        </w:rPr>
        <w:t>a Lega è autorizzata ad operare su detto deposito con le stesse modalità previste dal presente Regolamento per l’escussione della garanzia finanziaria.</w:t>
      </w:r>
    </w:p>
    <w:p w:rsidR="00E918A4" w:rsidRPr="008520AD" w:rsidRDefault="00E918A4" w:rsidP="002C1764">
      <w:pPr>
        <w:shd w:val="clear" w:color="auto" w:fill="FFFFFF"/>
        <w:ind w:left="567"/>
        <w:jc w:val="both"/>
      </w:pPr>
      <w:r w:rsidRPr="008520AD">
        <w:t xml:space="preserve">La garanzia finanziaria verrà escussa, in tutto o in parte, dalla Lega nei seguenti casi e con le seguenti modalità: </w:t>
      </w:r>
    </w:p>
    <w:p w:rsidR="00E918A4" w:rsidRPr="008520AD" w:rsidRDefault="00E918A4" w:rsidP="00274C07">
      <w:pPr>
        <w:numPr>
          <w:ilvl w:val="0"/>
          <w:numId w:val="3"/>
        </w:numPr>
        <w:shd w:val="clear" w:color="auto" w:fill="FFFFFF"/>
        <w:tabs>
          <w:tab w:val="clear" w:pos="502"/>
        </w:tabs>
        <w:ind w:left="851" w:hanging="284"/>
        <w:jc w:val="both"/>
      </w:pPr>
      <w:proofErr w:type="gramStart"/>
      <w:r w:rsidRPr="008520AD">
        <w:t>fino</w:t>
      </w:r>
      <w:proofErr w:type="gramEnd"/>
      <w:r w:rsidRPr="008520AD">
        <w:t xml:space="preserve"> all’ammontare massimo garantito in caso di mancato pagamento di multe, ammende o quant’altro dovuto a qualsiasi titolo (in via esemplificativa: tasse gara, sanzioni pecuniarie del Giudice di Lega o degli organi giudicanti federali, e</w:t>
      </w:r>
      <w:r w:rsidR="00055895" w:rsidRPr="008520AD">
        <w:t>t</w:t>
      </w:r>
      <w:r w:rsidR="00AF081E" w:rsidRPr="008520AD">
        <w:t>c</w:t>
      </w:r>
      <w:r w:rsidRPr="008520AD">
        <w:t xml:space="preserve">.) alla Lega, alla FIPAV, alla CEV e alla FIVB entro </w:t>
      </w:r>
      <w:r w:rsidR="00C1729A" w:rsidRPr="008520AD">
        <w:rPr>
          <w:b/>
        </w:rPr>
        <w:t>7</w:t>
      </w:r>
      <w:r w:rsidRPr="008520AD">
        <w:rPr>
          <w:b/>
        </w:rPr>
        <w:t xml:space="preserve"> </w:t>
      </w:r>
      <w:r w:rsidR="003B123C" w:rsidRPr="008520AD">
        <w:rPr>
          <w:b/>
        </w:rPr>
        <w:t>giorni</w:t>
      </w:r>
      <w:r w:rsidRPr="008520AD">
        <w:t xml:space="preserve"> dalla relativa messa in mora;</w:t>
      </w:r>
    </w:p>
    <w:p w:rsidR="00E918A4" w:rsidRPr="008520AD" w:rsidRDefault="00E918A4" w:rsidP="00274C07">
      <w:pPr>
        <w:numPr>
          <w:ilvl w:val="0"/>
          <w:numId w:val="3"/>
        </w:numPr>
        <w:shd w:val="clear" w:color="auto" w:fill="FFFFFF"/>
        <w:tabs>
          <w:tab w:val="clear" w:pos="502"/>
        </w:tabs>
        <w:ind w:left="851" w:hanging="284"/>
        <w:jc w:val="both"/>
      </w:pPr>
      <w:proofErr w:type="gramStart"/>
      <w:r w:rsidRPr="008520AD">
        <w:t>fino</w:t>
      </w:r>
      <w:proofErr w:type="gramEnd"/>
      <w:r w:rsidRPr="008520AD">
        <w:t xml:space="preserve"> all’ammontare massimo garantito a fronte dell’insuccesso della procedura esecutiva esperita a seguito di lodi arbitrali, emessi a norma dei vigenti regolamenti di Lega</w:t>
      </w:r>
      <w:r w:rsidR="004010F5" w:rsidRPr="008520AD">
        <w:t>,</w:t>
      </w:r>
      <w:r w:rsidRPr="008520AD">
        <w:t xml:space="preserve"> per debiti nei confronti di altri sodalizi aventi titolo a partecipare </w:t>
      </w:r>
      <w:r w:rsidR="00D16A6B" w:rsidRPr="008520AD">
        <w:t xml:space="preserve">alla </w:t>
      </w:r>
      <w:r w:rsidR="004A6F86" w:rsidRPr="008520AD">
        <w:t xml:space="preserve">Serie A1 </w:t>
      </w:r>
      <w:proofErr w:type="spellStart"/>
      <w:r w:rsidR="00D16A6B" w:rsidRPr="008520AD">
        <w:t>SuperLega</w:t>
      </w:r>
      <w:proofErr w:type="spellEnd"/>
      <w:r w:rsidR="00D16A6B" w:rsidRPr="008520AD">
        <w:t xml:space="preserve"> </w:t>
      </w:r>
      <w:r w:rsidR="00EC6F3C" w:rsidRPr="008520AD">
        <w:rPr>
          <w:b/>
        </w:rPr>
        <w:t>201</w:t>
      </w:r>
      <w:r w:rsidR="00752F97">
        <w:rPr>
          <w:b/>
        </w:rPr>
        <w:t>8</w:t>
      </w:r>
      <w:r w:rsidR="00A2215C" w:rsidRPr="008520AD">
        <w:rPr>
          <w:b/>
        </w:rPr>
        <w:t>/</w:t>
      </w:r>
      <w:r w:rsidR="00EC6F3C" w:rsidRPr="008520AD">
        <w:rPr>
          <w:b/>
        </w:rPr>
        <w:t>1</w:t>
      </w:r>
      <w:r w:rsidR="00752F97">
        <w:rPr>
          <w:b/>
        </w:rPr>
        <w:t>9</w:t>
      </w:r>
      <w:r w:rsidR="00EC6F3C" w:rsidRPr="008520AD">
        <w:t xml:space="preserve"> </w:t>
      </w:r>
      <w:r w:rsidR="00D16A6B" w:rsidRPr="008520AD">
        <w:t xml:space="preserve">e </w:t>
      </w:r>
      <w:r w:rsidRPr="008520AD">
        <w:t xml:space="preserve">ai Campionati di Serie A1 </w:t>
      </w:r>
      <w:proofErr w:type="spellStart"/>
      <w:r w:rsidR="00E36013" w:rsidRPr="008520AD">
        <w:t>SuperLega</w:t>
      </w:r>
      <w:proofErr w:type="spellEnd"/>
      <w:r w:rsidR="00E36013" w:rsidRPr="008520AD">
        <w:t xml:space="preserve"> </w:t>
      </w:r>
      <w:r w:rsidRPr="008520AD">
        <w:t xml:space="preserve">o Serie A2 nella stagione </w:t>
      </w:r>
      <w:r w:rsidR="00EC6F3C" w:rsidRPr="008520AD">
        <w:rPr>
          <w:b/>
        </w:rPr>
        <w:t>201</w:t>
      </w:r>
      <w:r w:rsidR="00752F97">
        <w:rPr>
          <w:b/>
        </w:rPr>
        <w:t>7</w:t>
      </w:r>
      <w:r w:rsidR="00A2215C" w:rsidRPr="008520AD">
        <w:rPr>
          <w:b/>
        </w:rPr>
        <w:t>/</w:t>
      </w:r>
      <w:r w:rsidR="00EC6F3C" w:rsidRPr="008520AD">
        <w:rPr>
          <w:b/>
        </w:rPr>
        <w:t>1</w:t>
      </w:r>
      <w:r w:rsidR="00752F97">
        <w:rPr>
          <w:b/>
        </w:rPr>
        <w:t>8</w:t>
      </w:r>
      <w:r w:rsidR="00EC6F3C" w:rsidRPr="008520AD">
        <w:t xml:space="preserve"> </w:t>
      </w:r>
      <w:r w:rsidRPr="008520AD">
        <w:t>e antecedente;</w:t>
      </w:r>
    </w:p>
    <w:p w:rsidR="00E918A4" w:rsidRPr="008520AD" w:rsidRDefault="00E918A4" w:rsidP="00274C07">
      <w:pPr>
        <w:numPr>
          <w:ilvl w:val="0"/>
          <w:numId w:val="3"/>
        </w:numPr>
        <w:shd w:val="clear" w:color="auto" w:fill="FFFFFF"/>
        <w:tabs>
          <w:tab w:val="clear" w:pos="502"/>
          <w:tab w:val="num" w:pos="851"/>
        </w:tabs>
        <w:ind w:left="851" w:hanging="284"/>
        <w:jc w:val="both"/>
      </w:pPr>
      <w:proofErr w:type="gramStart"/>
      <w:r w:rsidRPr="008520AD">
        <w:t>fino</w:t>
      </w:r>
      <w:proofErr w:type="gramEnd"/>
      <w:r w:rsidRPr="008520AD">
        <w:t xml:space="preserve"> all’ammontare massimo garantito in caso di mancato rispetto degli accordi conclusi in sede di Camera di Conciliazione di Lega alle scadenze previste dal verbale di conciliazione per controversie tra Società aderenti alla Lega Pallavolo</w:t>
      </w:r>
      <w:r w:rsidR="0000098C" w:rsidRPr="008520AD">
        <w:t xml:space="preserve"> e tra queste e i tesserati appartenenti </w:t>
      </w:r>
      <w:r w:rsidR="00F52744" w:rsidRPr="008520AD">
        <w:t xml:space="preserve">o appartenuti </w:t>
      </w:r>
      <w:r w:rsidR="0000098C" w:rsidRPr="008520AD">
        <w:t>alla rosa della prima squadra</w:t>
      </w:r>
      <w:r w:rsidR="00F52744" w:rsidRPr="008520AD">
        <w:t>, la stagione precedente e/o quella in corso</w:t>
      </w:r>
      <w:r w:rsidRPr="008520AD">
        <w:t>;</w:t>
      </w:r>
    </w:p>
    <w:p w:rsidR="00E918A4" w:rsidRPr="008520AD" w:rsidRDefault="00E918A4" w:rsidP="00274C07">
      <w:pPr>
        <w:numPr>
          <w:ilvl w:val="0"/>
          <w:numId w:val="3"/>
        </w:numPr>
        <w:shd w:val="clear" w:color="auto" w:fill="FFFFFF"/>
        <w:tabs>
          <w:tab w:val="clear" w:pos="502"/>
          <w:tab w:val="num" w:pos="851"/>
        </w:tabs>
        <w:ind w:left="851" w:hanging="284"/>
        <w:jc w:val="both"/>
      </w:pPr>
      <w:proofErr w:type="gramStart"/>
      <w:r w:rsidRPr="008520AD">
        <w:t>fino</w:t>
      </w:r>
      <w:proofErr w:type="gramEnd"/>
      <w:r w:rsidRPr="008520AD">
        <w:t xml:space="preserve"> all’ammontare massimo garantito in caso di mancato pagamento di crediti vantati da Società di Serie A1 </w:t>
      </w:r>
      <w:r w:rsidR="008C0914" w:rsidRPr="008520AD">
        <w:t xml:space="preserve">(anche Serie A1 </w:t>
      </w:r>
      <w:proofErr w:type="spellStart"/>
      <w:r w:rsidR="008C0914" w:rsidRPr="008520AD">
        <w:t>SuperLega</w:t>
      </w:r>
      <w:proofErr w:type="spellEnd"/>
      <w:r w:rsidR="008C0914" w:rsidRPr="008520AD">
        <w:t xml:space="preserve">) </w:t>
      </w:r>
      <w:r w:rsidRPr="008520AD">
        <w:t xml:space="preserve">o di Serie A2 derivanti </w:t>
      </w:r>
      <w:r w:rsidR="00B773C3" w:rsidRPr="008520AD">
        <w:t xml:space="preserve">da </w:t>
      </w:r>
      <w:r w:rsidRPr="008520AD">
        <w:t>indennità di svincolo di atleti</w:t>
      </w:r>
      <w:r w:rsidR="007951A8" w:rsidRPr="008520AD">
        <w:t xml:space="preserve"> o altro titolo comunque fondato sui Regolamenti sportivi o di Lega</w:t>
      </w:r>
      <w:r w:rsidR="00AE1267" w:rsidRPr="008520AD">
        <w:t>,</w:t>
      </w:r>
      <w:r w:rsidRPr="008520AD">
        <w:t xml:space="preserve"> documentati dall’esistenza di fatture regolarmente emesse alle date pattuite, non pagate e non contestate trascorsi </w:t>
      </w:r>
      <w:r w:rsidR="00927DB7" w:rsidRPr="008520AD">
        <w:rPr>
          <w:b/>
        </w:rPr>
        <w:t>3</w:t>
      </w:r>
      <w:r w:rsidRPr="008520AD">
        <w:rPr>
          <w:b/>
          <w:bCs/>
        </w:rPr>
        <w:t>0</w:t>
      </w:r>
      <w:r w:rsidRPr="008520AD">
        <w:t xml:space="preserve"> </w:t>
      </w:r>
      <w:r w:rsidR="003B123C" w:rsidRPr="008520AD">
        <w:rPr>
          <w:b/>
        </w:rPr>
        <w:t>giorni</w:t>
      </w:r>
      <w:r w:rsidRPr="008520AD">
        <w:t xml:space="preserve"> dalla scadenza;</w:t>
      </w:r>
    </w:p>
    <w:p w:rsidR="00D70ED5" w:rsidRPr="00C83D29" w:rsidRDefault="00E918A4" w:rsidP="00274C07">
      <w:pPr>
        <w:numPr>
          <w:ilvl w:val="0"/>
          <w:numId w:val="3"/>
        </w:numPr>
        <w:shd w:val="clear" w:color="auto" w:fill="FFFFFF"/>
        <w:tabs>
          <w:tab w:val="clear" w:pos="502"/>
          <w:tab w:val="num" w:pos="851"/>
        </w:tabs>
        <w:ind w:left="851" w:hanging="284"/>
        <w:jc w:val="both"/>
      </w:pPr>
      <w:proofErr w:type="gramStart"/>
      <w:r w:rsidRPr="008520AD">
        <w:t>nell’ammontare</w:t>
      </w:r>
      <w:proofErr w:type="gramEnd"/>
      <w:r w:rsidRPr="008520AD">
        <w:t xml:space="preserve"> massimo garantito in caso di mancata partecipazione al Campionato successiva al provvedimento di ammissione o di ritiro volontario </w:t>
      </w:r>
      <w:r w:rsidR="00F604D4" w:rsidRPr="008520AD">
        <w:t xml:space="preserve">o di rinuncia al di fuori dei termini di cui all’art. 12 del presente Regolamento, </w:t>
      </w:r>
      <w:r w:rsidRPr="008520AD">
        <w:t>o per esclusione dal Campionato</w:t>
      </w:r>
      <w:r w:rsidR="00612919" w:rsidRPr="008520AD">
        <w:t xml:space="preserve"> (successiva all’iscrizione</w:t>
      </w:r>
      <w:r w:rsidR="00612919" w:rsidRPr="00C83D29">
        <w:t>)</w:t>
      </w:r>
      <w:r w:rsidRPr="00C83D29">
        <w:t xml:space="preserve"> per provvedimento divenuto definitivo da parte degli organi di giustizia della FIPAV. In tale caso l’importo entrerà</w:t>
      </w:r>
      <w:r w:rsidR="00825852" w:rsidRPr="00C83D29">
        <w:t xml:space="preserve"> nella disponibilità della</w:t>
      </w:r>
      <w:r w:rsidR="00D70ED5" w:rsidRPr="00C83D29">
        <w:t xml:space="preserve"> Lega</w:t>
      </w:r>
      <w:r w:rsidR="00AE6566" w:rsidRPr="00C83D29">
        <w:t>;</w:t>
      </w:r>
    </w:p>
    <w:p w:rsidR="003D119C" w:rsidRPr="00C83D29" w:rsidRDefault="00701B1E" w:rsidP="00752F97">
      <w:pPr>
        <w:numPr>
          <w:ilvl w:val="0"/>
          <w:numId w:val="3"/>
        </w:numPr>
        <w:shd w:val="clear" w:color="auto" w:fill="FFFFFF"/>
        <w:tabs>
          <w:tab w:val="clear" w:pos="502"/>
          <w:tab w:val="num" w:pos="851"/>
        </w:tabs>
        <w:ind w:left="851" w:hanging="284"/>
        <w:jc w:val="both"/>
      </w:pPr>
      <w:proofErr w:type="gramStart"/>
      <w:r w:rsidRPr="00C83D29">
        <w:t>fino</w:t>
      </w:r>
      <w:proofErr w:type="gramEnd"/>
      <w:r w:rsidRPr="00C83D29">
        <w:t xml:space="preserve"> all’ammontare massimo garantito per crediti vantati </w:t>
      </w:r>
      <w:r w:rsidR="00AA3F1E" w:rsidRPr="00C83D29">
        <w:t>dai “tesserati della rosa della prima squadra”</w:t>
      </w:r>
      <w:r w:rsidRPr="00C83D29">
        <w:t xml:space="preserve"> </w:t>
      </w:r>
      <w:r w:rsidR="003F3527" w:rsidRPr="00C83D29">
        <w:t>secondo quanto indicato</w:t>
      </w:r>
      <w:r w:rsidRPr="00C83D29">
        <w:t xml:space="preserve"> </w:t>
      </w:r>
      <w:r w:rsidR="006E5F17" w:rsidRPr="00C83D29">
        <w:t xml:space="preserve">dal </w:t>
      </w:r>
      <w:r w:rsidRPr="00C83D29">
        <w:t>presente Regolamento</w:t>
      </w:r>
      <w:r w:rsidR="00027D95" w:rsidRPr="00C83D29">
        <w:t>;</w:t>
      </w:r>
    </w:p>
    <w:p w:rsidR="00027D95" w:rsidRPr="006E5F17" w:rsidRDefault="00027D95" w:rsidP="00027D95">
      <w:pPr>
        <w:numPr>
          <w:ilvl w:val="0"/>
          <w:numId w:val="3"/>
        </w:numPr>
        <w:shd w:val="clear" w:color="auto" w:fill="FFFFFF"/>
        <w:tabs>
          <w:tab w:val="clear" w:pos="502"/>
          <w:tab w:val="num" w:pos="851"/>
        </w:tabs>
        <w:ind w:left="851" w:hanging="284"/>
        <w:jc w:val="both"/>
      </w:pPr>
      <w:proofErr w:type="gramStart"/>
      <w:r w:rsidRPr="00C83D29">
        <w:lastRenderedPageBreak/>
        <w:t>fino</w:t>
      </w:r>
      <w:proofErr w:type="gramEnd"/>
      <w:r w:rsidRPr="00C83D29">
        <w:t xml:space="preserve"> all’ammontare massimo garantito in caso di mancato adempimento di tutte le altre obbligazioni</w:t>
      </w:r>
      <w:r w:rsidRPr="006E5F17">
        <w:t xml:space="preserve"> previste dal presente regolamento </w:t>
      </w:r>
      <w:r w:rsidR="002C4A8B" w:rsidRPr="006E5F17">
        <w:t>e/</w:t>
      </w:r>
      <w:r w:rsidRPr="006E5F17">
        <w:t>o dagli altri regolamenti di Lega.</w:t>
      </w:r>
    </w:p>
    <w:p w:rsidR="00E918A4" w:rsidRPr="008520AD" w:rsidRDefault="00E918A4" w:rsidP="002C1764">
      <w:pPr>
        <w:pStyle w:val="BodyText2"/>
        <w:shd w:val="clear" w:color="auto" w:fill="FFFFFF"/>
        <w:ind w:left="567"/>
        <w:rPr>
          <w:rFonts w:ascii="Century Gothic" w:hAnsi="Century Gothic"/>
          <w:b w:val="0"/>
          <w:sz w:val="26"/>
          <w:szCs w:val="26"/>
        </w:rPr>
      </w:pPr>
      <w:r w:rsidRPr="008520AD">
        <w:rPr>
          <w:rFonts w:ascii="Century Gothic" w:hAnsi="Century Gothic"/>
          <w:b w:val="0"/>
          <w:sz w:val="26"/>
          <w:szCs w:val="26"/>
        </w:rPr>
        <w:t xml:space="preserve">In caso di concorso di più creditori che agiscano </w:t>
      </w:r>
      <w:r w:rsidR="00596925" w:rsidRPr="008520AD">
        <w:rPr>
          <w:rFonts w:ascii="Century Gothic" w:hAnsi="Century Gothic"/>
          <w:b w:val="0"/>
          <w:sz w:val="26"/>
          <w:szCs w:val="26"/>
        </w:rPr>
        <w:t xml:space="preserve">per l’escussione della </w:t>
      </w:r>
      <w:r w:rsidR="002F20B0" w:rsidRPr="008520AD">
        <w:rPr>
          <w:rFonts w:ascii="Century Gothic" w:hAnsi="Century Gothic"/>
          <w:b w:val="0"/>
          <w:sz w:val="26"/>
          <w:szCs w:val="26"/>
        </w:rPr>
        <w:t>garanzia finanziaria</w:t>
      </w:r>
      <w:r w:rsidR="00596925" w:rsidRPr="008520AD">
        <w:rPr>
          <w:rFonts w:ascii="Century Gothic" w:hAnsi="Century Gothic"/>
          <w:b w:val="0"/>
          <w:sz w:val="26"/>
          <w:szCs w:val="26"/>
        </w:rPr>
        <w:t xml:space="preserve">, </w:t>
      </w:r>
      <w:r w:rsidRPr="008520AD">
        <w:rPr>
          <w:rFonts w:ascii="Century Gothic" w:hAnsi="Century Gothic"/>
          <w:b w:val="0"/>
          <w:sz w:val="26"/>
          <w:szCs w:val="26"/>
        </w:rPr>
        <w:t>la garanzia verrà riconosciuta</w:t>
      </w:r>
      <w:r w:rsidR="00596925" w:rsidRPr="008520AD">
        <w:rPr>
          <w:rFonts w:ascii="Century Gothic" w:hAnsi="Century Gothic"/>
          <w:b w:val="0"/>
          <w:sz w:val="26"/>
          <w:szCs w:val="26"/>
        </w:rPr>
        <w:t>: a) in primo luogo, in favore della Lega</w:t>
      </w:r>
      <w:r w:rsidR="00990E6E" w:rsidRPr="008520AD">
        <w:rPr>
          <w:rFonts w:ascii="Century Gothic" w:hAnsi="Century Gothic"/>
          <w:b w:val="0"/>
          <w:sz w:val="26"/>
          <w:szCs w:val="26"/>
        </w:rPr>
        <w:t xml:space="preserve"> e della FIPAV</w:t>
      </w:r>
      <w:r w:rsidR="00596925" w:rsidRPr="008520AD">
        <w:rPr>
          <w:rFonts w:ascii="Century Gothic" w:hAnsi="Century Gothic"/>
          <w:b w:val="0"/>
          <w:sz w:val="26"/>
          <w:szCs w:val="26"/>
        </w:rPr>
        <w:t xml:space="preserve">, fino alla concorrenza dei crediti </w:t>
      </w:r>
      <w:r w:rsidR="00990E6E" w:rsidRPr="008520AD">
        <w:rPr>
          <w:rFonts w:ascii="Century Gothic" w:hAnsi="Century Gothic"/>
          <w:b w:val="0"/>
          <w:sz w:val="26"/>
          <w:szCs w:val="26"/>
        </w:rPr>
        <w:t>dalle stesse</w:t>
      </w:r>
      <w:r w:rsidR="00596925" w:rsidRPr="008520AD">
        <w:rPr>
          <w:rFonts w:ascii="Century Gothic" w:hAnsi="Century Gothic"/>
          <w:b w:val="0"/>
          <w:sz w:val="26"/>
          <w:szCs w:val="26"/>
        </w:rPr>
        <w:t xml:space="preserve"> vantati; b) in secondo luogo, </w:t>
      </w:r>
      <w:r w:rsidRPr="008520AD">
        <w:rPr>
          <w:rFonts w:ascii="Century Gothic" w:hAnsi="Century Gothic"/>
          <w:b w:val="0"/>
          <w:sz w:val="26"/>
          <w:szCs w:val="26"/>
        </w:rPr>
        <w:t xml:space="preserve">la rimanente parte sarà ripartita pro-quota in proporzione al credito vantato da tutti gli altri </w:t>
      </w:r>
      <w:r w:rsidR="00990E6E" w:rsidRPr="008520AD">
        <w:rPr>
          <w:rFonts w:ascii="Century Gothic" w:hAnsi="Century Gothic"/>
          <w:b w:val="0"/>
          <w:sz w:val="26"/>
          <w:szCs w:val="26"/>
        </w:rPr>
        <w:t>tesserati</w:t>
      </w:r>
      <w:r w:rsidRPr="008520AD">
        <w:rPr>
          <w:rFonts w:ascii="Century Gothic" w:hAnsi="Century Gothic"/>
          <w:b w:val="0"/>
          <w:sz w:val="26"/>
          <w:szCs w:val="26"/>
        </w:rPr>
        <w:t>.</w:t>
      </w:r>
    </w:p>
    <w:p w:rsidR="003E59F2" w:rsidRPr="008520AD" w:rsidRDefault="00E918A4" w:rsidP="002C1764">
      <w:pPr>
        <w:shd w:val="clear" w:color="auto" w:fill="FFFFFF"/>
        <w:ind w:left="567"/>
        <w:jc w:val="both"/>
      </w:pPr>
      <w:r w:rsidRPr="008520AD">
        <w:t>Nel caso di attivazione della garanzia finanziaria totale o parziale nel corso della stagione</w:t>
      </w:r>
      <w:r w:rsidR="003462C7" w:rsidRPr="008520AD">
        <w:rPr>
          <w:b/>
        </w:rPr>
        <w:t xml:space="preserve"> </w:t>
      </w:r>
      <w:r w:rsidR="00EC6F3C" w:rsidRPr="008520AD">
        <w:rPr>
          <w:b/>
        </w:rPr>
        <w:t>201</w:t>
      </w:r>
      <w:r w:rsidR="00752F97">
        <w:rPr>
          <w:b/>
        </w:rPr>
        <w:t>8</w:t>
      </w:r>
      <w:r w:rsidR="00A2215C" w:rsidRPr="008520AD">
        <w:rPr>
          <w:b/>
        </w:rPr>
        <w:t>/</w:t>
      </w:r>
      <w:r w:rsidR="00EC6F3C" w:rsidRPr="008520AD">
        <w:rPr>
          <w:b/>
        </w:rPr>
        <w:t>1</w:t>
      </w:r>
      <w:r w:rsidR="00752F97">
        <w:rPr>
          <w:b/>
        </w:rPr>
        <w:t>9</w:t>
      </w:r>
      <w:r w:rsidRPr="008520AD">
        <w:rPr>
          <w:b/>
        </w:rPr>
        <w:t>,</w:t>
      </w:r>
      <w:r w:rsidRPr="008520AD">
        <w:t xml:space="preserve"> </w:t>
      </w:r>
      <w:r w:rsidR="00F604D4" w:rsidRPr="008520AD">
        <w:t>ai sensi del presente articolo,</w:t>
      </w:r>
      <w:r w:rsidR="00752F97">
        <w:t xml:space="preserve"> </w:t>
      </w:r>
      <w:r w:rsidRPr="008520AD">
        <w:t xml:space="preserve">la Società avrà </w:t>
      </w:r>
      <w:r w:rsidR="00055895" w:rsidRPr="008520AD">
        <w:rPr>
          <w:b/>
        </w:rPr>
        <w:t>30</w:t>
      </w:r>
      <w:r w:rsidRPr="008520AD">
        <w:rPr>
          <w:b/>
        </w:rPr>
        <w:t xml:space="preserve"> </w:t>
      </w:r>
      <w:r w:rsidR="003B123C" w:rsidRPr="008520AD">
        <w:rPr>
          <w:b/>
        </w:rPr>
        <w:t>giorni</w:t>
      </w:r>
      <w:r w:rsidRPr="008520AD">
        <w:t xml:space="preserve"> dalla richiesta trasmessa dalla Lega al soggetto che ha fornito la garanzia, per procedere al suo reintegro. Superato tale termine senza che vi provveda,</w:t>
      </w:r>
      <w:r w:rsidR="00927DB7" w:rsidRPr="008520AD">
        <w:t xml:space="preserve"> </w:t>
      </w:r>
      <w:r w:rsidR="00FF1C22" w:rsidRPr="008520AD">
        <w:t xml:space="preserve">la </w:t>
      </w:r>
      <w:r w:rsidR="00124CF9" w:rsidRPr="008520AD">
        <w:t xml:space="preserve">Società </w:t>
      </w:r>
      <w:r w:rsidR="00FF1C22" w:rsidRPr="008520AD">
        <w:t xml:space="preserve">sarà </w:t>
      </w:r>
      <w:r w:rsidR="00C23342" w:rsidRPr="008520AD">
        <w:t xml:space="preserve">assoggettata alle sanzioni previste dall’art 6 del presente </w:t>
      </w:r>
      <w:r w:rsidR="00045696" w:rsidRPr="008520AD">
        <w:t>Regolamento</w:t>
      </w:r>
      <w:r w:rsidR="003E59F2" w:rsidRPr="008520AD">
        <w:t>.</w:t>
      </w:r>
    </w:p>
    <w:p w:rsidR="00E918A4" w:rsidRPr="008520AD" w:rsidRDefault="00E918A4" w:rsidP="002C1764">
      <w:pPr>
        <w:shd w:val="clear" w:color="auto" w:fill="FFFFFF"/>
        <w:ind w:left="567"/>
        <w:jc w:val="both"/>
      </w:pPr>
      <w:r w:rsidRPr="008520AD">
        <w:t xml:space="preserve">La garanzia, i cui contenuti dovranno essere conformi al facsimile </w:t>
      </w:r>
      <w:r w:rsidR="002A25BD" w:rsidRPr="008520AD">
        <w:rPr>
          <w:i/>
        </w:rPr>
        <w:t>(</w:t>
      </w:r>
      <w:proofErr w:type="spellStart"/>
      <w:r w:rsidR="002A25BD" w:rsidRPr="008520AD">
        <w:rPr>
          <w:i/>
        </w:rPr>
        <w:t>Mod</w:t>
      </w:r>
      <w:proofErr w:type="spellEnd"/>
      <w:r w:rsidR="002A25BD" w:rsidRPr="008520AD">
        <w:rPr>
          <w:i/>
        </w:rPr>
        <w:t xml:space="preserve">. 8) </w:t>
      </w:r>
      <w:r w:rsidRPr="008520AD">
        <w:t>fornito dalla segreteria della Lega</w:t>
      </w:r>
      <w:r w:rsidR="007C002B" w:rsidRPr="008520AD">
        <w:t xml:space="preserve">, dovrà avere decorrenza dal </w:t>
      </w:r>
      <w:r w:rsidR="00752F97">
        <w:rPr>
          <w:b/>
        </w:rPr>
        <w:t>03/07</w:t>
      </w:r>
      <w:r w:rsidR="00C82994" w:rsidRPr="008520AD">
        <w:rPr>
          <w:b/>
        </w:rPr>
        <w:t>/</w:t>
      </w:r>
      <w:r w:rsidR="00EC6F3C" w:rsidRPr="008520AD">
        <w:rPr>
          <w:b/>
        </w:rPr>
        <w:t>201</w:t>
      </w:r>
      <w:r w:rsidR="00752F97">
        <w:rPr>
          <w:b/>
        </w:rPr>
        <w:t>8</w:t>
      </w:r>
      <w:r w:rsidR="00EC6F3C" w:rsidRPr="008520AD">
        <w:t xml:space="preserve"> </w:t>
      </w:r>
      <w:r w:rsidR="007C002B" w:rsidRPr="008520AD">
        <w:t>e s</w:t>
      </w:r>
      <w:r w:rsidRPr="008520AD">
        <w:t>cadenza al</w:t>
      </w:r>
      <w:r w:rsidR="003462C7" w:rsidRPr="008520AD">
        <w:rPr>
          <w:b/>
        </w:rPr>
        <w:t xml:space="preserve"> </w:t>
      </w:r>
      <w:r w:rsidR="00C82994" w:rsidRPr="008520AD">
        <w:rPr>
          <w:b/>
        </w:rPr>
        <w:t>31/07/</w:t>
      </w:r>
      <w:r w:rsidR="00EC6F3C" w:rsidRPr="008520AD">
        <w:rPr>
          <w:b/>
        </w:rPr>
        <w:t>201</w:t>
      </w:r>
      <w:r w:rsidR="00752F97">
        <w:rPr>
          <w:b/>
        </w:rPr>
        <w:t>9</w:t>
      </w:r>
      <w:r w:rsidR="007C002B" w:rsidRPr="008520AD">
        <w:rPr>
          <w:b/>
        </w:rPr>
        <w:t>,</w:t>
      </w:r>
      <w:r w:rsidRPr="008520AD">
        <w:t xml:space="preserve"> </w:t>
      </w:r>
      <w:r w:rsidR="00AE1267" w:rsidRPr="008520AD">
        <w:t xml:space="preserve">essere a prima richiesta </w:t>
      </w:r>
      <w:r w:rsidRPr="008520AD">
        <w:t xml:space="preserve">e garantire i debiti assunti dalla Società richiedente l’ammissione per quanto previsto dalla lettera a) alla </w:t>
      </w:r>
      <w:r w:rsidRPr="00027D95">
        <w:t xml:space="preserve">lettera </w:t>
      </w:r>
      <w:r w:rsidR="00027D95" w:rsidRPr="00027D95">
        <w:t>g</w:t>
      </w:r>
      <w:r w:rsidR="00F523F8" w:rsidRPr="00027D95">
        <w:t>)</w:t>
      </w:r>
      <w:r w:rsidR="00F523F8" w:rsidRPr="008520AD">
        <w:t xml:space="preserve"> </w:t>
      </w:r>
      <w:r w:rsidRPr="008520AD">
        <w:t>che precedono.</w:t>
      </w:r>
    </w:p>
    <w:p w:rsidR="00E918A4" w:rsidRPr="008520AD" w:rsidRDefault="00E918A4" w:rsidP="002C1764">
      <w:pPr>
        <w:shd w:val="clear" w:color="auto" w:fill="FFFFFF"/>
        <w:ind w:left="567"/>
        <w:jc w:val="both"/>
      </w:pPr>
      <w:r w:rsidRPr="008520AD">
        <w:t xml:space="preserve">Detta garanzia dovrà ricomprendere anche i debiti </w:t>
      </w:r>
      <w:r w:rsidR="007C002B" w:rsidRPr="008520AD">
        <w:t xml:space="preserve">assunti </w:t>
      </w:r>
      <w:r w:rsidRPr="008520AD">
        <w:t xml:space="preserve">nei confronti degli stessi soggetti nel periodo </w:t>
      </w:r>
      <w:r w:rsidR="00C82994" w:rsidRPr="008520AD">
        <w:rPr>
          <w:b/>
        </w:rPr>
        <w:t>01/08/</w:t>
      </w:r>
      <w:r w:rsidR="00EC6F3C" w:rsidRPr="008520AD">
        <w:rPr>
          <w:b/>
        </w:rPr>
        <w:t>201</w:t>
      </w:r>
      <w:r w:rsidR="00752F97">
        <w:rPr>
          <w:b/>
        </w:rPr>
        <w:t>7</w:t>
      </w:r>
      <w:r w:rsidR="00EC6F3C" w:rsidRPr="008520AD">
        <w:rPr>
          <w:b/>
        </w:rPr>
        <w:t xml:space="preserve"> </w:t>
      </w:r>
      <w:r w:rsidR="00C82994" w:rsidRPr="008520AD">
        <w:rPr>
          <w:b/>
        </w:rPr>
        <w:t xml:space="preserve">– </w:t>
      </w:r>
      <w:r w:rsidR="004452CF" w:rsidRPr="008520AD">
        <w:rPr>
          <w:b/>
        </w:rPr>
        <w:t>30</w:t>
      </w:r>
      <w:r w:rsidR="00C82994" w:rsidRPr="008520AD">
        <w:rPr>
          <w:b/>
        </w:rPr>
        <w:t>/06/</w:t>
      </w:r>
      <w:r w:rsidR="00EC6F3C" w:rsidRPr="008520AD">
        <w:rPr>
          <w:b/>
        </w:rPr>
        <w:t>201</w:t>
      </w:r>
      <w:r w:rsidR="00752F97">
        <w:rPr>
          <w:b/>
        </w:rPr>
        <w:t>8</w:t>
      </w:r>
      <w:r w:rsidRPr="008520AD">
        <w:t>.</w:t>
      </w:r>
    </w:p>
    <w:p w:rsidR="00E918A4" w:rsidRPr="008520AD" w:rsidRDefault="00E918A4" w:rsidP="002C1764">
      <w:pPr>
        <w:shd w:val="clear" w:color="auto" w:fill="FFFFFF"/>
        <w:ind w:left="567"/>
        <w:jc w:val="both"/>
      </w:pPr>
      <w:r w:rsidRPr="008520AD">
        <w:t>All’atto del deposito della nuova garanzia, verificatane la regolarità, la Lega restituirà tutte le garanzie presso la stessa depositate relative alle stagioni precedenti.</w:t>
      </w:r>
    </w:p>
    <w:p w:rsidR="00972275" w:rsidRPr="008520AD" w:rsidRDefault="00972275" w:rsidP="005D5AAF">
      <w:pPr>
        <w:pStyle w:val="BodyText2"/>
        <w:numPr>
          <w:ilvl w:val="0"/>
          <w:numId w:val="11"/>
        </w:numPr>
        <w:shd w:val="clear" w:color="auto" w:fill="FFFFFF"/>
        <w:ind w:left="567"/>
        <w:rPr>
          <w:rFonts w:ascii="Century Gothic" w:hAnsi="Century Gothic"/>
          <w:sz w:val="26"/>
          <w:szCs w:val="26"/>
        </w:rPr>
      </w:pPr>
      <w:r w:rsidRPr="008520AD">
        <w:rPr>
          <w:rFonts w:ascii="Century Gothic" w:hAnsi="Century Gothic"/>
          <w:sz w:val="26"/>
          <w:szCs w:val="26"/>
        </w:rPr>
        <w:t xml:space="preserve">Garanzia finanziaria art. 3 </w:t>
      </w:r>
      <w:proofErr w:type="spellStart"/>
      <w:r w:rsidRPr="008520AD">
        <w:rPr>
          <w:rFonts w:ascii="Century Gothic" w:hAnsi="Century Gothic"/>
          <w:sz w:val="26"/>
          <w:szCs w:val="26"/>
        </w:rPr>
        <w:t>lett</w:t>
      </w:r>
      <w:proofErr w:type="spellEnd"/>
      <w:r w:rsidRPr="008520AD">
        <w:rPr>
          <w:rFonts w:ascii="Century Gothic" w:hAnsi="Century Gothic"/>
          <w:sz w:val="26"/>
          <w:szCs w:val="26"/>
        </w:rPr>
        <w:t xml:space="preserve">. g) II. </w:t>
      </w:r>
    </w:p>
    <w:p w:rsidR="00972275" w:rsidRPr="008520AD" w:rsidRDefault="00972275" w:rsidP="002C1764">
      <w:pPr>
        <w:pStyle w:val="BodyText2"/>
        <w:shd w:val="clear" w:color="auto" w:fill="FFFFFF"/>
        <w:ind w:left="567"/>
        <w:rPr>
          <w:rFonts w:ascii="Century Gothic" w:hAnsi="Century Gothic"/>
          <w:b w:val="0"/>
          <w:sz w:val="26"/>
          <w:szCs w:val="26"/>
        </w:rPr>
      </w:pPr>
      <w:r w:rsidRPr="008520AD">
        <w:rPr>
          <w:rFonts w:ascii="Century Gothic" w:hAnsi="Century Gothic"/>
          <w:b w:val="0"/>
          <w:sz w:val="26"/>
          <w:szCs w:val="26"/>
        </w:rPr>
        <w:t xml:space="preserve">Tale garanzia </w:t>
      </w:r>
      <w:r w:rsidR="002D02C3" w:rsidRPr="008520AD">
        <w:rPr>
          <w:rFonts w:ascii="Century Gothic" w:hAnsi="Century Gothic"/>
          <w:b w:val="0"/>
          <w:sz w:val="26"/>
          <w:szCs w:val="26"/>
        </w:rPr>
        <w:t>finanziaria</w:t>
      </w:r>
      <w:r w:rsidRPr="008520AD">
        <w:rPr>
          <w:rFonts w:ascii="Century Gothic" w:hAnsi="Century Gothic"/>
          <w:b w:val="0"/>
          <w:sz w:val="26"/>
          <w:szCs w:val="26"/>
        </w:rPr>
        <w:t xml:space="preserve"> dovrà essere prestata dalle sole società che abbiano dichiarato, nell’apposito modulo previsto dall’art. 3, </w:t>
      </w:r>
      <w:proofErr w:type="spellStart"/>
      <w:r w:rsidRPr="008520AD">
        <w:rPr>
          <w:rFonts w:ascii="Century Gothic" w:hAnsi="Century Gothic"/>
          <w:b w:val="0"/>
          <w:sz w:val="26"/>
          <w:szCs w:val="26"/>
        </w:rPr>
        <w:t>lett</w:t>
      </w:r>
      <w:proofErr w:type="spellEnd"/>
      <w:r w:rsidRPr="008520AD">
        <w:rPr>
          <w:rFonts w:ascii="Century Gothic" w:hAnsi="Century Gothic"/>
          <w:b w:val="0"/>
          <w:sz w:val="26"/>
          <w:szCs w:val="26"/>
        </w:rPr>
        <w:t xml:space="preserve">. g) </w:t>
      </w:r>
      <w:proofErr w:type="gramStart"/>
      <w:r w:rsidRPr="008520AD">
        <w:rPr>
          <w:rFonts w:ascii="Century Gothic" w:hAnsi="Century Gothic"/>
          <w:b w:val="0"/>
          <w:sz w:val="26"/>
          <w:szCs w:val="26"/>
        </w:rPr>
        <w:t>II.,</w:t>
      </w:r>
      <w:proofErr w:type="gramEnd"/>
      <w:r w:rsidRPr="008520AD">
        <w:rPr>
          <w:rFonts w:ascii="Century Gothic" w:hAnsi="Century Gothic"/>
          <w:b w:val="0"/>
          <w:sz w:val="26"/>
          <w:szCs w:val="26"/>
        </w:rPr>
        <w:t xml:space="preserve"> l’esistenza di debiti erariali già scaduti alla data del </w:t>
      </w:r>
      <w:r w:rsidR="00C82994" w:rsidRPr="008520AD">
        <w:rPr>
          <w:rFonts w:ascii="Century Gothic" w:hAnsi="Century Gothic"/>
          <w:sz w:val="26"/>
          <w:szCs w:val="26"/>
        </w:rPr>
        <w:t>31/12/</w:t>
      </w:r>
      <w:r w:rsidR="00EC6F3C" w:rsidRPr="008520AD">
        <w:rPr>
          <w:rFonts w:ascii="Century Gothic" w:hAnsi="Century Gothic"/>
          <w:sz w:val="26"/>
          <w:szCs w:val="26"/>
        </w:rPr>
        <w:t>201</w:t>
      </w:r>
      <w:r w:rsidR="00752F97">
        <w:rPr>
          <w:rFonts w:ascii="Century Gothic" w:hAnsi="Century Gothic"/>
          <w:sz w:val="26"/>
          <w:szCs w:val="26"/>
        </w:rPr>
        <w:t>7</w:t>
      </w:r>
      <w:r w:rsidRPr="008520AD">
        <w:rPr>
          <w:rFonts w:ascii="Century Gothic" w:hAnsi="Century Gothic"/>
          <w:b w:val="0"/>
          <w:sz w:val="26"/>
          <w:szCs w:val="26"/>
        </w:rPr>
        <w:t xml:space="preserve">. </w:t>
      </w:r>
    </w:p>
    <w:p w:rsidR="00972275" w:rsidRPr="008520AD" w:rsidRDefault="00972275" w:rsidP="002C1764">
      <w:pPr>
        <w:pStyle w:val="BodyText2"/>
        <w:shd w:val="clear" w:color="auto" w:fill="FFFFFF"/>
        <w:ind w:left="567"/>
        <w:rPr>
          <w:rFonts w:ascii="Century Gothic" w:hAnsi="Century Gothic"/>
          <w:b w:val="0"/>
          <w:sz w:val="26"/>
          <w:szCs w:val="26"/>
        </w:rPr>
      </w:pPr>
      <w:r w:rsidRPr="008520AD">
        <w:rPr>
          <w:rFonts w:ascii="Century Gothic" w:hAnsi="Century Gothic"/>
          <w:b w:val="0"/>
          <w:sz w:val="26"/>
          <w:szCs w:val="26"/>
        </w:rPr>
        <w:t xml:space="preserve">Nel caso in cui nei termini di cui al presente Regolamento le suddette Società non fossero in grado di depositare detta garanzia, potranno effettuare presso </w:t>
      </w:r>
      <w:smartTag w:uri="urn:schemas-microsoft-com:office:smarttags" w:element="PersonName">
        <w:smartTagPr>
          <w:attr w:name="ProductID" w:val="la Lega"/>
        </w:smartTagPr>
        <w:r w:rsidRPr="008520AD">
          <w:rPr>
            <w:rFonts w:ascii="Century Gothic" w:hAnsi="Century Gothic"/>
            <w:b w:val="0"/>
            <w:sz w:val="26"/>
            <w:szCs w:val="26"/>
          </w:rPr>
          <w:t>la Lega</w:t>
        </w:r>
      </w:smartTag>
      <w:r w:rsidRPr="008520AD">
        <w:rPr>
          <w:rFonts w:ascii="Century Gothic" w:hAnsi="Century Gothic"/>
          <w:b w:val="0"/>
          <w:sz w:val="26"/>
          <w:szCs w:val="26"/>
        </w:rPr>
        <w:t xml:space="preserve"> deposito infruttifero a mezzo assegno circolare della somma portata in garanzia. La Lega è autorizzata ad operare su detto deposito, che potrà essere sostituito da regolare </w:t>
      </w:r>
      <w:r w:rsidR="002F20B0" w:rsidRPr="008520AD">
        <w:rPr>
          <w:rFonts w:ascii="Century Gothic" w:hAnsi="Century Gothic"/>
          <w:b w:val="0"/>
          <w:bCs w:val="0"/>
          <w:sz w:val="26"/>
          <w:szCs w:val="26"/>
        </w:rPr>
        <w:t>garanzia finanziaria</w:t>
      </w:r>
      <w:r w:rsidRPr="008520AD">
        <w:rPr>
          <w:rFonts w:ascii="Century Gothic" w:hAnsi="Century Gothic"/>
          <w:b w:val="0"/>
          <w:sz w:val="26"/>
          <w:szCs w:val="26"/>
        </w:rPr>
        <w:t xml:space="preserve"> entro il </w:t>
      </w:r>
      <w:r w:rsidR="00C82994" w:rsidRPr="008520AD">
        <w:rPr>
          <w:rFonts w:ascii="Century Gothic" w:hAnsi="Century Gothic"/>
          <w:sz w:val="26"/>
          <w:szCs w:val="26"/>
        </w:rPr>
        <w:t>31/12/</w:t>
      </w:r>
      <w:r w:rsidR="00EC6F3C" w:rsidRPr="008520AD">
        <w:rPr>
          <w:rFonts w:ascii="Century Gothic" w:hAnsi="Century Gothic"/>
          <w:sz w:val="26"/>
          <w:szCs w:val="26"/>
        </w:rPr>
        <w:t>201</w:t>
      </w:r>
      <w:r w:rsidR="00752F97">
        <w:rPr>
          <w:rFonts w:ascii="Century Gothic" w:hAnsi="Century Gothic"/>
          <w:sz w:val="26"/>
          <w:szCs w:val="26"/>
        </w:rPr>
        <w:t>8</w:t>
      </w:r>
      <w:r w:rsidRPr="008520AD">
        <w:rPr>
          <w:rFonts w:ascii="Century Gothic" w:hAnsi="Century Gothic"/>
          <w:b w:val="0"/>
          <w:sz w:val="26"/>
          <w:szCs w:val="26"/>
        </w:rPr>
        <w:t>, con le stesse modalità previste dal presente Regolamento per l’escussione della garanzia finanziaria.</w:t>
      </w:r>
    </w:p>
    <w:p w:rsidR="00972275" w:rsidRPr="008520AD" w:rsidRDefault="00972275" w:rsidP="002C1764">
      <w:pPr>
        <w:shd w:val="clear" w:color="auto" w:fill="FFFFFF"/>
        <w:ind w:left="567"/>
        <w:jc w:val="both"/>
      </w:pPr>
      <w:r w:rsidRPr="008520AD">
        <w:t xml:space="preserve">La garanzia finanziaria indicata in epigrafe, i cui contenuti dovranno essere conformi al facsimile </w:t>
      </w:r>
      <w:r w:rsidRPr="008520AD">
        <w:rPr>
          <w:i/>
        </w:rPr>
        <w:t>(</w:t>
      </w:r>
      <w:proofErr w:type="spellStart"/>
      <w:r w:rsidRPr="008520AD">
        <w:rPr>
          <w:i/>
        </w:rPr>
        <w:t>Mod</w:t>
      </w:r>
      <w:proofErr w:type="spellEnd"/>
      <w:r w:rsidRPr="008520AD">
        <w:rPr>
          <w:i/>
        </w:rPr>
        <w:t>. 8</w:t>
      </w:r>
      <w:r w:rsidR="00740906" w:rsidRPr="008520AD">
        <w:rPr>
          <w:i/>
        </w:rPr>
        <w:t xml:space="preserve"> bis</w:t>
      </w:r>
      <w:r w:rsidRPr="008520AD">
        <w:rPr>
          <w:i/>
        </w:rPr>
        <w:t xml:space="preserve">) </w:t>
      </w:r>
      <w:r w:rsidRPr="008520AD">
        <w:t xml:space="preserve">fornito dalla segreteria della Lega, e che dovrà avere decorrenza dal </w:t>
      </w:r>
      <w:r w:rsidR="00752F97">
        <w:rPr>
          <w:b/>
        </w:rPr>
        <w:t>03/07/2018</w:t>
      </w:r>
      <w:r w:rsidR="00EC6F3C" w:rsidRPr="008520AD">
        <w:t xml:space="preserve"> </w:t>
      </w:r>
      <w:r w:rsidRPr="008520AD">
        <w:t>al</w:t>
      </w:r>
      <w:r w:rsidR="003462C7" w:rsidRPr="008520AD">
        <w:rPr>
          <w:b/>
        </w:rPr>
        <w:t xml:space="preserve"> </w:t>
      </w:r>
      <w:r w:rsidR="00C82994" w:rsidRPr="008520AD">
        <w:rPr>
          <w:b/>
        </w:rPr>
        <w:t>31/07/</w:t>
      </w:r>
      <w:r w:rsidR="00EC6F3C" w:rsidRPr="008520AD">
        <w:rPr>
          <w:b/>
        </w:rPr>
        <w:t>201</w:t>
      </w:r>
      <w:r w:rsidR="00752F97">
        <w:rPr>
          <w:b/>
        </w:rPr>
        <w:t>9</w:t>
      </w:r>
      <w:r w:rsidRPr="008520AD">
        <w:t>,</w:t>
      </w:r>
      <w:r w:rsidR="002D02C3" w:rsidRPr="008520AD">
        <w:t xml:space="preserve"> sarà </w:t>
      </w:r>
      <w:r w:rsidRPr="008520AD">
        <w:t>escussa</w:t>
      </w:r>
      <w:r w:rsidR="002D02C3" w:rsidRPr="008520AD">
        <w:t xml:space="preserve"> dalla Lega</w:t>
      </w:r>
      <w:r w:rsidRPr="008520AD">
        <w:t>, in tutto o in parte</w:t>
      </w:r>
      <w:r w:rsidR="002D02C3" w:rsidRPr="008520AD">
        <w:t xml:space="preserve"> (fino alla concorrenza dei debiti erariali scaduti alla data del </w:t>
      </w:r>
      <w:r w:rsidR="002D02C3" w:rsidRPr="004E7EDB">
        <w:rPr>
          <w:b/>
        </w:rPr>
        <w:t>31.12.201</w:t>
      </w:r>
      <w:r w:rsidR="004E7EDB" w:rsidRPr="004E7EDB">
        <w:rPr>
          <w:b/>
        </w:rPr>
        <w:t>7</w:t>
      </w:r>
      <w:r w:rsidR="002D02C3" w:rsidRPr="008520AD">
        <w:t xml:space="preserve"> e non saldati alla data del </w:t>
      </w:r>
      <w:r w:rsidR="002D02C3" w:rsidRPr="004E7EDB">
        <w:rPr>
          <w:b/>
        </w:rPr>
        <w:t>31.5.201</w:t>
      </w:r>
      <w:r w:rsidR="004E7EDB" w:rsidRPr="004E7EDB">
        <w:rPr>
          <w:b/>
        </w:rPr>
        <w:t>8</w:t>
      </w:r>
      <w:r w:rsidR="002D02C3" w:rsidRPr="008520AD">
        <w:t xml:space="preserve">), </w:t>
      </w:r>
      <w:r w:rsidRPr="008520AD">
        <w:t xml:space="preserve">nel solo caso in cui le Società non fossero in grado di documentare, </w:t>
      </w:r>
      <w:r w:rsidR="00660285" w:rsidRPr="008520AD">
        <w:t xml:space="preserve">entro e non oltre il </w:t>
      </w:r>
      <w:r w:rsidR="00C82994" w:rsidRPr="008520AD">
        <w:rPr>
          <w:b/>
        </w:rPr>
        <w:t>31/05/</w:t>
      </w:r>
      <w:r w:rsidR="00EC6F3C" w:rsidRPr="008520AD">
        <w:rPr>
          <w:b/>
        </w:rPr>
        <w:t>201</w:t>
      </w:r>
      <w:r w:rsidR="004E7EDB">
        <w:rPr>
          <w:b/>
        </w:rPr>
        <w:t>9</w:t>
      </w:r>
      <w:r w:rsidR="00660285" w:rsidRPr="008520AD">
        <w:t xml:space="preserve">, </w:t>
      </w:r>
      <w:r w:rsidRPr="008520AD">
        <w:t xml:space="preserve">il pagamento integrale dei debiti erariali scaduti alla data del </w:t>
      </w:r>
      <w:r w:rsidR="003462C7" w:rsidRPr="008520AD">
        <w:rPr>
          <w:b/>
        </w:rPr>
        <w:t xml:space="preserve"> </w:t>
      </w:r>
      <w:r w:rsidR="00C82994" w:rsidRPr="008520AD">
        <w:rPr>
          <w:b/>
        </w:rPr>
        <w:t>31/12/</w:t>
      </w:r>
      <w:r w:rsidR="00EC6F3C" w:rsidRPr="008520AD">
        <w:rPr>
          <w:b/>
        </w:rPr>
        <w:t>201</w:t>
      </w:r>
      <w:r w:rsidR="004E7EDB">
        <w:rPr>
          <w:b/>
        </w:rPr>
        <w:t>7</w:t>
      </w:r>
      <w:r w:rsidRPr="008520AD">
        <w:t xml:space="preserve">, come indicati nel modulo previsto dall’art. 3, </w:t>
      </w:r>
      <w:proofErr w:type="spellStart"/>
      <w:r w:rsidRPr="008520AD">
        <w:t>lett</w:t>
      </w:r>
      <w:proofErr w:type="spellEnd"/>
      <w:r w:rsidRPr="008520AD">
        <w:t xml:space="preserve">. g) II., ovvero il regolare pagamento delle rate previste nel piano di dilazione relativo a tali debiti, </w:t>
      </w:r>
      <w:r w:rsidR="009673CA" w:rsidRPr="008520AD">
        <w:t xml:space="preserve">opportunamente </w:t>
      </w:r>
      <w:r w:rsidRPr="008520AD">
        <w:t>approvato dall’Ente creditore</w:t>
      </w:r>
      <w:r w:rsidR="00660285" w:rsidRPr="008520AD">
        <w:t xml:space="preserve">, ovvero, infine, la pendenza del </w:t>
      </w:r>
      <w:r w:rsidR="00660285" w:rsidRPr="008520AD">
        <w:lastRenderedPageBreak/>
        <w:t xml:space="preserve">contenzioso con l’Agenzia delle Entrate </w:t>
      </w:r>
      <w:r w:rsidR="002A07DF" w:rsidRPr="008520AD">
        <w:t>(</w:t>
      </w:r>
      <w:r w:rsidR="00660285" w:rsidRPr="008520AD">
        <w:t>e/o suo Concessionario) afferente gli stesi debiti</w:t>
      </w:r>
      <w:r w:rsidRPr="008520AD">
        <w:t>.</w:t>
      </w:r>
    </w:p>
    <w:p w:rsidR="00660285" w:rsidRPr="008520AD" w:rsidRDefault="00660285" w:rsidP="002C1764">
      <w:pPr>
        <w:shd w:val="clear" w:color="auto" w:fill="FFFFFF"/>
        <w:ind w:left="567"/>
        <w:jc w:val="both"/>
      </w:pPr>
      <w:r w:rsidRPr="008520AD">
        <w:t>Tutta la documentazione innanzi citata (copia deg</w:t>
      </w:r>
      <w:r w:rsidR="00213895" w:rsidRPr="008520AD">
        <w:t>l</w:t>
      </w:r>
      <w:r w:rsidRPr="008520AD">
        <w:t>i F24 con i quali si è provveduto al pagamento integrale dei debiti scaduti; ovvero copia del provvedimento con il quale è stata autorizzata la rateizzazione dei debiti scaduti, con allegata documentazione attestante il regolare pagamento delle rate scadute; ovvero copia della documentazione attestante la pendenza di eventuali controvers</w:t>
      </w:r>
      <w:r w:rsidR="00213895" w:rsidRPr="008520AD">
        <w:t>i</w:t>
      </w:r>
      <w:r w:rsidRPr="008520AD">
        <w:t xml:space="preserve">e aventi ad oggetto i debiti scaduti) dovrà essere inviata presso la sede della Lega, a mezzo raccomandata </w:t>
      </w:r>
      <w:proofErr w:type="spellStart"/>
      <w:r w:rsidRPr="008520AD">
        <w:t>a.r.</w:t>
      </w:r>
      <w:proofErr w:type="spellEnd"/>
      <w:r w:rsidRPr="008520AD">
        <w:t xml:space="preserve">, entro e non oltre il </w:t>
      </w:r>
      <w:r w:rsidR="00C82994" w:rsidRPr="008520AD">
        <w:rPr>
          <w:b/>
        </w:rPr>
        <w:t>31/05/</w:t>
      </w:r>
      <w:r w:rsidR="00EC6F3C" w:rsidRPr="008520AD">
        <w:rPr>
          <w:b/>
        </w:rPr>
        <w:t>201</w:t>
      </w:r>
      <w:r w:rsidR="004E7EDB">
        <w:rPr>
          <w:b/>
        </w:rPr>
        <w:t>9</w:t>
      </w:r>
      <w:r w:rsidR="003462C7" w:rsidRPr="008520AD">
        <w:t>.</w:t>
      </w:r>
    </w:p>
    <w:p w:rsidR="00660AD9" w:rsidRPr="008520AD" w:rsidRDefault="00972275" w:rsidP="002C1764">
      <w:pPr>
        <w:shd w:val="clear" w:color="auto" w:fill="FFFFFF"/>
        <w:ind w:left="567"/>
        <w:jc w:val="both"/>
      </w:pPr>
      <w:r w:rsidRPr="008520AD">
        <w:t xml:space="preserve">All’atto del deposito della suddetta documentazione, verificatane la regolarità, </w:t>
      </w:r>
      <w:smartTag w:uri="urn:schemas-microsoft-com:office:smarttags" w:element="PersonName">
        <w:smartTagPr>
          <w:attr w:name="ProductID" w:val="la Lega"/>
        </w:smartTagPr>
        <w:r w:rsidRPr="008520AD">
          <w:t>la Lega</w:t>
        </w:r>
      </w:smartTag>
      <w:r w:rsidRPr="008520AD">
        <w:t xml:space="preserve"> rest</w:t>
      </w:r>
      <w:r w:rsidR="005B2206" w:rsidRPr="008520AD">
        <w:t>ituirà le garanzie (</w:t>
      </w:r>
      <w:r w:rsidR="005B2206" w:rsidRPr="008520AD">
        <w:rPr>
          <w:bCs/>
        </w:rPr>
        <w:t>garanzia finanziaria</w:t>
      </w:r>
      <w:r w:rsidRPr="008520AD">
        <w:t xml:space="preserve"> o assegno circolare) all’uopo prestate dalle Società.</w:t>
      </w:r>
    </w:p>
    <w:p w:rsidR="008A4E3C" w:rsidRPr="008520AD" w:rsidRDefault="008A4E3C" w:rsidP="002C1764">
      <w:pPr>
        <w:shd w:val="clear" w:color="auto" w:fill="FFFFFF"/>
        <w:ind w:left="567"/>
        <w:jc w:val="both"/>
      </w:pPr>
      <w:r w:rsidRPr="008520AD">
        <w:t>Nel caso di attivazione della garanzia finanziaria totale o parziale ai sens</w:t>
      </w:r>
      <w:r w:rsidR="00660AD9" w:rsidRPr="008520AD">
        <w:t xml:space="preserve">i del presente articolo, ovvero ai sensi del Regolamento Organico dei Campionati di Pallavolo di Serie A Maschile, </w:t>
      </w:r>
      <w:smartTag w:uri="urn:schemas-microsoft-com:office:smarttags" w:element="PersonName">
        <w:smartTagPr>
          <w:attr w:name="ProductID" w:val="la Societ￠"/>
        </w:smartTagPr>
        <w:r w:rsidRPr="008520AD">
          <w:t>la Società</w:t>
        </w:r>
      </w:smartTag>
      <w:r w:rsidRPr="008520AD">
        <w:t xml:space="preserve"> avrà </w:t>
      </w:r>
      <w:r w:rsidRPr="008520AD">
        <w:rPr>
          <w:b/>
        </w:rPr>
        <w:t xml:space="preserve">30 </w:t>
      </w:r>
      <w:r w:rsidR="003B123C" w:rsidRPr="008520AD">
        <w:rPr>
          <w:b/>
        </w:rPr>
        <w:t>giorni</w:t>
      </w:r>
      <w:r w:rsidRPr="008520AD">
        <w:t xml:space="preserve"> dalla richiesta trasmessa dalla Lega al soggetto che ha fornito la garanzia per procedere al suo reintegro. Superato tale termine senza che vi provveda, </w:t>
      </w:r>
      <w:smartTag w:uri="urn:schemas-microsoft-com:office:smarttags" w:element="PersonName">
        <w:smartTagPr>
          <w:attr w:name="ProductID" w:val="la Societ￠"/>
        </w:smartTagPr>
        <w:r w:rsidRPr="008520AD">
          <w:t>la Società</w:t>
        </w:r>
      </w:smartTag>
      <w:r w:rsidRPr="008520AD">
        <w:t xml:space="preserve"> sarà assoggettata alle sanzioni previste dall’art. 6 del presente </w:t>
      </w:r>
      <w:r w:rsidR="00DF38DF" w:rsidRPr="008520AD">
        <w:t>Regolamento</w:t>
      </w:r>
      <w:r w:rsidRPr="008520AD">
        <w:t>.</w:t>
      </w:r>
    </w:p>
    <w:p w:rsidR="001639B8" w:rsidRPr="008520AD" w:rsidRDefault="001639B8" w:rsidP="008A4E3C">
      <w:pPr>
        <w:pStyle w:val="BodyText2"/>
        <w:shd w:val="clear" w:color="auto" w:fill="FFFFFF"/>
        <w:rPr>
          <w:rFonts w:ascii="Century Gothic" w:hAnsi="Century Gothic"/>
          <w:bCs w:val="0"/>
          <w:i/>
          <w:iCs/>
          <w:sz w:val="26"/>
          <w:szCs w:val="26"/>
        </w:rPr>
      </w:pPr>
    </w:p>
    <w:p w:rsidR="008A4E3C" w:rsidRPr="008520AD" w:rsidRDefault="008A4E3C" w:rsidP="008A4E3C">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t>Art</w:t>
      </w:r>
      <w:r w:rsidRPr="002C4A8B">
        <w:rPr>
          <w:rFonts w:ascii="Century Gothic" w:hAnsi="Century Gothic"/>
          <w:bCs w:val="0"/>
          <w:i/>
          <w:iCs/>
          <w:sz w:val="26"/>
          <w:szCs w:val="26"/>
        </w:rPr>
        <w:t xml:space="preserve">. </w:t>
      </w:r>
      <w:r w:rsidR="002C4A8B" w:rsidRPr="002C4A8B">
        <w:rPr>
          <w:rFonts w:ascii="Century Gothic" w:hAnsi="Century Gothic"/>
          <w:bCs w:val="0"/>
          <w:i/>
          <w:iCs/>
          <w:sz w:val="26"/>
          <w:szCs w:val="26"/>
        </w:rPr>
        <w:t>6</w:t>
      </w:r>
      <w:r w:rsidRPr="002C4A8B">
        <w:rPr>
          <w:rFonts w:ascii="Century Gothic" w:hAnsi="Century Gothic"/>
          <w:bCs w:val="0"/>
          <w:i/>
          <w:iCs/>
          <w:sz w:val="26"/>
          <w:szCs w:val="26"/>
        </w:rPr>
        <w:t xml:space="preserve"> – Sanzioni</w:t>
      </w:r>
    </w:p>
    <w:p w:rsidR="00B53D8C" w:rsidRPr="008520AD" w:rsidRDefault="00B53D8C" w:rsidP="005D5AAF">
      <w:pPr>
        <w:pStyle w:val="ListParagraph"/>
        <w:numPr>
          <w:ilvl w:val="0"/>
          <w:numId w:val="25"/>
        </w:numPr>
        <w:jc w:val="both"/>
      </w:pPr>
      <w:r w:rsidRPr="008520AD">
        <w:t xml:space="preserve">In caso </w:t>
      </w:r>
      <w:r w:rsidRPr="00C56C86">
        <w:t>di violazione delle norme previste dal presente Regolamento gli</w:t>
      </w:r>
      <w:r w:rsidRPr="008520AD">
        <w:t xml:space="preserve"> Organi di Lega a ciò legittimati potranno applicare, nei confronti delle società, e dei loro tesserati, ammesse a partecipare </w:t>
      </w:r>
      <w:r w:rsidR="001639B8" w:rsidRPr="008520AD">
        <w:t xml:space="preserve">alla </w:t>
      </w:r>
      <w:r w:rsidR="0048637C" w:rsidRPr="008520AD">
        <w:t xml:space="preserve">Serie A1 </w:t>
      </w:r>
      <w:proofErr w:type="spellStart"/>
      <w:r w:rsidR="001639B8" w:rsidRPr="008520AD">
        <w:t>SuperLega</w:t>
      </w:r>
      <w:proofErr w:type="spellEnd"/>
      <w:r w:rsidR="001639B8" w:rsidRPr="008520AD">
        <w:t xml:space="preserve"> </w:t>
      </w:r>
      <w:r w:rsidR="00EC6F3C" w:rsidRPr="008520AD">
        <w:rPr>
          <w:b/>
        </w:rPr>
        <w:t>201</w:t>
      </w:r>
      <w:r w:rsidR="005A347D">
        <w:rPr>
          <w:b/>
        </w:rPr>
        <w:t>8</w:t>
      </w:r>
      <w:r w:rsidR="004452CF" w:rsidRPr="008520AD">
        <w:rPr>
          <w:b/>
        </w:rPr>
        <w:t>/</w:t>
      </w:r>
      <w:r w:rsidR="00EC6F3C" w:rsidRPr="008520AD">
        <w:rPr>
          <w:b/>
        </w:rPr>
        <w:t>1</w:t>
      </w:r>
      <w:r w:rsidR="005A347D">
        <w:rPr>
          <w:b/>
        </w:rPr>
        <w:t>9</w:t>
      </w:r>
      <w:r w:rsidRPr="008520AD">
        <w:t>, le sanzioni pecuniarie e sportive previste dal presente Regolamento</w:t>
      </w:r>
      <w:r w:rsidR="002C4A8B">
        <w:t xml:space="preserve"> -</w:t>
      </w:r>
      <w:r w:rsidRPr="008520AD">
        <w:t xml:space="preserve"> in aggiunta </w:t>
      </w:r>
      <w:r w:rsidR="002C4A8B">
        <w:t>all’attivazione della</w:t>
      </w:r>
      <w:r w:rsidR="002C4A8B" w:rsidRPr="008520AD">
        <w:t xml:space="preserve"> procedur</w:t>
      </w:r>
      <w:r w:rsidR="002C4A8B">
        <w:t>a</w:t>
      </w:r>
      <w:r w:rsidR="002C4A8B" w:rsidRPr="008520AD">
        <w:t xml:space="preserve"> di escussione dell</w:t>
      </w:r>
      <w:r w:rsidR="002C4A8B">
        <w:t>a garanzia finanziaria</w:t>
      </w:r>
      <w:r w:rsidR="002C4A8B" w:rsidRPr="008520AD">
        <w:t xml:space="preserve"> </w:t>
      </w:r>
      <w:r w:rsidR="002C4A8B">
        <w:t xml:space="preserve">ed alla irrogazione delle </w:t>
      </w:r>
      <w:r w:rsidRPr="008520AD">
        <w:t>sanzioni</w:t>
      </w:r>
      <w:r w:rsidR="002A07DF" w:rsidRPr="008520AD">
        <w:t xml:space="preserve"> </w:t>
      </w:r>
      <w:r w:rsidR="002C4A8B">
        <w:t xml:space="preserve">pecuniarie e sportive </w:t>
      </w:r>
      <w:r w:rsidR="002A07DF" w:rsidRPr="008520AD">
        <w:t xml:space="preserve">previste dai </w:t>
      </w:r>
      <w:r w:rsidRPr="008520AD">
        <w:t>vigenti regolamenti della FIPAV</w:t>
      </w:r>
      <w:r w:rsidR="002C4A8B">
        <w:t xml:space="preserve"> -</w:t>
      </w:r>
      <w:r w:rsidRPr="008520AD">
        <w:t xml:space="preserve"> e, ove occorra, potranno deferire tali società, e i loro tesserati, ai competenti organi di Giustizia Federale, all’uopo richiedendo la/e sanzione/i da irrogare nel caso specifico.</w:t>
      </w:r>
    </w:p>
    <w:p w:rsidR="008A4E3C" w:rsidRPr="008520AD" w:rsidRDefault="008A4E3C" w:rsidP="005D5AAF">
      <w:pPr>
        <w:pStyle w:val="ListParagraph"/>
        <w:numPr>
          <w:ilvl w:val="0"/>
          <w:numId w:val="25"/>
        </w:numPr>
        <w:jc w:val="both"/>
      </w:pPr>
      <w:r w:rsidRPr="008520AD">
        <w:t xml:space="preserve">In particolare, nei confronti delle società, e dei loro tesserati, ammesse a partecipare </w:t>
      </w:r>
      <w:r w:rsidR="001639B8" w:rsidRPr="008520AD">
        <w:t xml:space="preserve">alla </w:t>
      </w:r>
      <w:r w:rsidR="0048637C" w:rsidRPr="008520AD">
        <w:t xml:space="preserve">Serie A1 </w:t>
      </w:r>
      <w:proofErr w:type="spellStart"/>
      <w:r w:rsidR="001639B8" w:rsidRPr="008520AD">
        <w:t>SuperLega</w:t>
      </w:r>
      <w:proofErr w:type="spellEnd"/>
      <w:r w:rsidR="003462C7" w:rsidRPr="008520AD">
        <w:rPr>
          <w:b/>
        </w:rPr>
        <w:t xml:space="preserve"> </w:t>
      </w:r>
      <w:r w:rsidR="00EC6F3C" w:rsidRPr="008520AD">
        <w:rPr>
          <w:b/>
        </w:rPr>
        <w:t>201</w:t>
      </w:r>
      <w:r w:rsidR="005A347D">
        <w:rPr>
          <w:b/>
        </w:rPr>
        <w:t>8</w:t>
      </w:r>
      <w:r w:rsidR="0031476A" w:rsidRPr="008520AD">
        <w:rPr>
          <w:b/>
        </w:rPr>
        <w:t>/</w:t>
      </w:r>
      <w:r w:rsidR="00EC6F3C" w:rsidRPr="008520AD">
        <w:rPr>
          <w:b/>
        </w:rPr>
        <w:t>1</w:t>
      </w:r>
      <w:r w:rsidR="005A347D">
        <w:rPr>
          <w:b/>
        </w:rPr>
        <w:t>9</w:t>
      </w:r>
      <w:r w:rsidRPr="008520AD">
        <w:t>, saranno applicate</w:t>
      </w:r>
      <w:r w:rsidR="002C4A8B">
        <w:t>, singolarmente o cumulativamente</w:t>
      </w:r>
      <w:r w:rsidR="0031476A" w:rsidRPr="008520AD">
        <w:t xml:space="preserve">, </w:t>
      </w:r>
      <w:r w:rsidRPr="008520AD">
        <w:t>le seguenti sanzioni:</w:t>
      </w:r>
    </w:p>
    <w:p w:rsidR="008A4E3C" w:rsidRPr="008520AD" w:rsidRDefault="008A4E3C" w:rsidP="005D5AAF">
      <w:pPr>
        <w:pStyle w:val="ListParagraph"/>
        <w:numPr>
          <w:ilvl w:val="1"/>
          <w:numId w:val="18"/>
        </w:numPr>
        <w:ind w:left="851" w:hanging="425"/>
        <w:jc w:val="both"/>
      </w:pPr>
      <w:r w:rsidRPr="008520AD">
        <w:t xml:space="preserve">mancato rispetto, nei limiti ed entro i termini previsti dal presente Regolamento, degli obblighi in </w:t>
      </w:r>
      <w:r w:rsidRPr="002C4A8B">
        <w:t xml:space="preserve">materia di trasformazione dell’Ente in società sportiva di capitali, di nomina del Collegio </w:t>
      </w:r>
      <w:r w:rsidR="00144156">
        <w:t>S</w:t>
      </w:r>
      <w:r w:rsidRPr="002C4A8B">
        <w:t xml:space="preserve">indacale, </w:t>
      </w:r>
      <w:r w:rsidR="0031476A" w:rsidRPr="002C4A8B">
        <w:t xml:space="preserve">o del Revisore </w:t>
      </w:r>
      <w:r w:rsidRPr="002C4A8B">
        <w:t>nonché di aumento, sottoscrizione</w:t>
      </w:r>
      <w:r w:rsidRPr="008520AD">
        <w:t xml:space="preserve"> e versamento del capitale sociale</w:t>
      </w:r>
      <w:r w:rsidR="00AA3F1E" w:rsidRPr="008520AD">
        <w:t>, ovvero di ricostituzione del capitale sociale</w:t>
      </w:r>
      <w:r w:rsidRPr="008520AD">
        <w:t xml:space="preserve"> (art. 2 del presente Regolamento):</w:t>
      </w:r>
    </w:p>
    <w:p w:rsidR="008A4E3C" w:rsidRPr="008520AD" w:rsidRDefault="008A4E3C" w:rsidP="005D5AAF">
      <w:pPr>
        <w:numPr>
          <w:ilvl w:val="1"/>
          <w:numId w:val="12"/>
        </w:numPr>
        <w:ind w:left="1560" w:hanging="284"/>
        <w:jc w:val="both"/>
        <w:rPr>
          <w:rFonts w:cs="Arial"/>
        </w:rPr>
      </w:pPr>
      <w:r w:rsidRPr="008520AD">
        <w:rPr>
          <w:rFonts w:cs="Arial"/>
        </w:rPr>
        <w:t xml:space="preserve">sanzione pecuniaria da parte del Giudice di Lega fino ad </w:t>
      </w:r>
      <w:r w:rsidRPr="008520AD">
        <w:rPr>
          <w:rFonts w:cs="Arial"/>
          <w:b/>
          <w:bCs/>
        </w:rPr>
        <w:t>euro</w:t>
      </w:r>
      <w:r w:rsidRPr="008520AD">
        <w:rPr>
          <w:rFonts w:cs="Arial"/>
          <w:b/>
        </w:rPr>
        <w:t xml:space="preserve"> </w:t>
      </w:r>
      <w:r w:rsidRPr="008520AD">
        <w:rPr>
          <w:rFonts w:cs="Arial"/>
          <w:b/>
          <w:bCs/>
        </w:rPr>
        <w:t xml:space="preserve">60.000 </w:t>
      </w:r>
      <w:r w:rsidRPr="008520AD">
        <w:rPr>
          <w:rFonts w:cs="Arial"/>
          <w:b/>
        </w:rPr>
        <w:t>(sessantamila)</w:t>
      </w:r>
      <w:r w:rsidRPr="008520AD">
        <w:rPr>
          <w:rFonts w:cs="Arial"/>
        </w:rPr>
        <w:t xml:space="preserve">, che dovrà essere versata entro </w:t>
      </w:r>
      <w:r w:rsidRPr="008520AD">
        <w:rPr>
          <w:rFonts w:cs="Arial"/>
          <w:b/>
        </w:rPr>
        <w:t>15</w:t>
      </w:r>
      <w:r w:rsidRPr="008520AD">
        <w:rPr>
          <w:rFonts w:cs="Arial"/>
        </w:rPr>
        <w:t xml:space="preserve"> </w:t>
      </w:r>
      <w:r w:rsidR="003B123C" w:rsidRPr="008520AD">
        <w:rPr>
          <w:rFonts w:cs="Arial"/>
          <w:b/>
        </w:rPr>
        <w:t>giorni</w:t>
      </w:r>
      <w:r w:rsidRPr="008520AD">
        <w:rPr>
          <w:rFonts w:cs="Arial"/>
        </w:rPr>
        <w:t xml:space="preserve"> dalla comunicazione del relativo provvedimento, a pena di escussione della</w:t>
      </w:r>
      <w:r w:rsidR="005B2206" w:rsidRPr="008520AD">
        <w:rPr>
          <w:bCs/>
        </w:rPr>
        <w:t xml:space="preserve"> garanzia finanziaria</w:t>
      </w:r>
      <w:r w:rsidRPr="008520AD">
        <w:rPr>
          <w:rFonts w:cs="Arial"/>
        </w:rPr>
        <w:t>;</w:t>
      </w:r>
    </w:p>
    <w:p w:rsidR="008A4E3C" w:rsidRPr="008520AD" w:rsidRDefault="008A4E3C" w:rsidP="005D5AAF">
      <w:pPr>
        <w:pStyle w:val="ListParagraph"/>
        <w:numPr>
          <w:ilvl w:val="1"/>
          <w:numId w:val="18"/>
        </w:numPr>
        <w:ind w:left="851" w:hanging="425"/>
        <w:jc w:val="both"/>
      </w:pPr>
      <w:r w:rsidRPr="008520AD">
        <w:t xml:space="preserve">perdita dei requisiti tecnici (art. 3, </w:t>
      </w:r>
      <w:proofErr w:type="spellStart"/>
      <w:r w:rsidRPr="008520AD">
        <w:t>lett</w:t>
      </w:r>
      <w:proofErr w:type="spellEnd"/>
      <w:r w:rsidRPr="008520AD">
        <w:t>. “</w:t>
      </w:r>
      <w:r w:rsidR="0031476A" w:rsidRPr="008520AD">
        <w:t>o</w:t>
      </w:r>
      <w:r w:rsidRPr="008520AD">
        <w:t>” del presente Regolamento):</w:t>
      </w:r>
    </w:p>
    <w:p w:rsidR="002118B0" w:rsidRPr="008520AD" w:rsidRDefault="002118B0" w:rsidP="005D5AAF">
      <w:pPr>
        <w:numPr>
          <w:ilvl w:val="0"/>
          <w:numId w:val="13"/>
        </w:numPr>
        <w:ind w:left="1560" w:hanging="426"/>
        <w:jc w:val="both"/>
        <w:rPr>
          <w:rFonts w:cs="Arial"/>
        </w:rPr>
      </w:pPr>
      <w:r w:rsidRPr="008520AD">
        <w:rPr>
          <w:rFonts w:cs="Arial"/>
        </w:rPr>
        <w:lastRenderedPageBreak/>
        <w:t xml:space="preserve">sanzione pecuniaria da parte del Giudice di Lega fino ad </w:t>
      </w:r>
      <w:r w:rsidRPr="008520AD">
        <w:rPr>
          <w:rFonts w:cs="Arial"/>
          <w:b/>
          <w:bCs/>
        </w:rPr>
        <w:t>euro</w:t>
      </w:r>
      <w:r w:rsidRPr="008520AD">
        <w:rPr>
          <w:rFonts w:cs="Arial"/>
          <w:b/>
        </w:rPr>
        <w:t xml:space="preserve"> </w:t>
      </w:r>
      <w:r w:rsidRPr="008520AD">
        <w:rPr>
          <w:rFonts w:cs="Arial"/>
          <w:b/>
          <w:bCs/>
        </w:rPr>
        <w:t xml:space="preserve">60.000 </w:t>
      </w:r>
      <w:r w:rsidRPr="008520AD">
        <w:rPr>
          <w:rFonts w:cs="Arial"/>
          <w:b/>
        </w:rPr>
        <w:t>(sessantamila)</w:t>
      </w:r>
      <w:r w:rsidRPr="008520AD">
        <w:rPr>
          <w:rFonts w:cs="Arial"/>
        </w:rPr>
        <w:t xml:space="preserve">, che dovrà essere versata entro </w:t>
      </w:r>
      <w:r w:rsidRPr="008520AD">
        <w:rPr>
          <w:rFonts w:cs="Arial"/>
          <w:b/>
        </w:rPr>
        <w:t>15</w:t>
      </w:r>
      <w:r w:rsidRPr="008520AD">
        <w:rPr>
          <w:rFonts w:cs="Arial"/>
        </w:rPr>
        <w:t xml:space="preserve"> </w:t>
      </w:r>
      <w:r w:rsidR="003B123C" w:rsidRPr="008520AD">
        <w:rPr>
          <w:rFonts w:cs="Arial"/>
          <w:b/>
        </w:rPr>
        <w:t>giorni</w:t>
      </w:r>
      <w:r w:rsidRPr="008520AD">
        <w:rPr>
          <w:rFonts w:cs="Arial"/>
        </w:rPr>
        <w:t xml:space="preserve"> dalla comunicazione del relativo provvedimento, a pena di escussione della</w:t>
      </w:r>
      <w:r w:rsidR="005B2206" w:rsidRPr="008520AD">
        <w:rPr>
          <w:bCs/>
        </w:rPr>
        <w:t xml:space="preserve"> garanzia finanziaria</w:t>
      </w:r>
      <w:r w:rsidRPr="008520AD">
        <w:rPr>
          <w:rFonts w:cs="Arial"/>
        </w:rPr>
        <w:t>;</w:t>
      </w:r>
    </w:p>
    <w:p w:rsidR="008A4E3C" w:rsidRPr="0089061B" w:rsidRDefault="008A4E3C" w:rsidP="005D5AAF">
      <w:pPr>
        <w:numPr>
          <w:ilvl w:val="0"/>
          <w:numId w:val="13"/>
        </w:numPr>
        <w:ind w:left="1560" w:hanging="426"/>
        <w:jc w:val="both"/>
        <w:rPr>
          <w:rFonts w:cs="Arial"/>
        </w:rPr>
      </w:pPr>
      <w:r w:rsidRPr="008520AD">
        <w:rPr>
          <w:rFonts w:cs="Arial"/>
        </w:rPr>
        <w:t>la perdita dei requisiti tecnici previsti dalla norma indicata in epigrafe, sia all’inizio che durante il Campionato, è equiparata al ritiro dal Campionato e produce</w:t>
      </w:r>
      <w:r w:rsidR="00045696" w:rsidRPr="008520AD">
        <w:rPr>
          <w:rFonts w:cs="Arial"/>
        </w:rPr>
        <w:t>, oltre all’applicazione della sanzione di natura pecuniaria,</w:t>
      </w:r>
      <w:r w:rsidRPr="008520AD">
        <w:rPr>
          <w:rFonts w:cs="Arial"/>
        </w:rPr>
        <w:t xml:space="preserve"> l’immediata</w:t>
      </w:r>
      <w:r w:rsidR="00D31847">
        <w:rPr>
          <w:rFonts w:cs="Arial"/>
        </w:rPr>
        <w:t xml:space="preserve"> </w:t>
      </w:r>
      <w:r w:rsidRPr="008520AD">
        <w:rPr>
          <w:rFonts w:cs="Arial"/>
        </w:rPr>
        <w:t xml:space="preserve">decadenza dall’ammissione con consequenziale perdita di tutti i diritti sportivi legati alla partecipazione </w:t>
      </w:r>
      <w:r w:rsidR="001639B8" w:rsidRPr="008520AD">
        <w:rPr>
          <w:rFonts w:cs="Arial"/>
        </w:rPr>
        <w:t xml:space="preserve">alla </w:t>
      </w:r>
      <w:r w:rsidR="0048637C" w:rsidRPr="008520AD">
        <w:t xml:space="preserve">Serie A1 </w:t>
      </w:r>
      <w:proofErr w:type="spellStart"/>
      <w:r w:rsidR="001639B8" w:rsidRPr="0089061B">
        <w:rPr>
          <w:rFonts w:cs="Arial"/>
        </w:rPr>
        <w:t>SuperLega</w:t>
      </w:r>
      <w:proofErr w:type="spellEnd"/>
      <w:r w:rsidRPr="0089061B">
        <w:rPr>
          <w:rFonts w:cs="Arial"/>
        </w:rPr>
        <w:t>;</w:t>
      </w:r>
    </w:p>
    <w:p w:rsidR="008A4E3C" w:rsidRPr="00466E01" w:rsidRDefault="00C1435D" w:rsidP="005D5AAF">
      <w:pPr>
        <w:pStyle w:val="ListParagraph"/>
        <w:numPr>
          <w:ilvl w:val="1"/>
          <w:numId w:val="18"/>
        </w:numPr>
        <w:ind w:left="851" w:hanging="425"/>
        <w:jc w:val="both"/>
      </w:pPr>
      <w:r w:rsidRPr="00466E01">
        <w:t xml:space="preserve">mancato deposito e/o </w:t>
      </w:r>
      <w:r w:rsidR="008A4E3C" w:rsidRPr="00466E01">
        <w:t>accertata non veridicità dell</w:t>
      </w:r>
      <w:r w:rsidRPr="00466E01">
        <w:t>e</w:t>
      </w:r>
      <w:r w:rsidR="008A4E3C" w:rsidRPr="00466E01">
        <w:t xml:space="preserve"> dichiarazion</w:t>
      </w:r>
      <w:r w:rsidRPr="00466E01">
        <w:t xml:space="preserve">i </w:t>
      </w:r>
      <w:r w:rsidR="008A4E3C" w:rsidRPr="00466E01">
        <w:t>relativ</w:t>
      </w:r>
      <w:r w:rsidRPr="00466E01">
        <w:t>e</w:t>
      </w:r>
      <w:r w:rsidR="008A4E3C" w:rsidRPr="00466E01">
        <w:t xml:space="preserve"> ai “compensi </w:t>
      </w:r>
      <w:r w:rsidR="0031476A" w:rsidRPr="00466E01">
        <w:t xml:space="preserve">dei </w:t>
      </w:r>
      <w:r w:rsidR="008A4E3C" w:rsidRPr="00466E01">
        <w:t>tesserati</w:t>
      </w:r>
      <w:r w:rsidR="0031476A" w:rsidRPr="00466E01">
        <w:t xml:space="preserve"> della rosa della prima squadra</w:t>
      </w:r>
      <w:r w:rsidR="008A4E3C" w:rsidRPr="00466E01">
        <w:t>”</w:t>
      </w:r>
      <w:r w:rsidRPr="00466E01">
        <w:t>, nonch</w:t>
      </w:r>
      <w:r w:rsidR="000D37AC" w:rsidRPr="00466E01">
        <w:t>é</w:t>
      </w:r>
      <w:r w:rsidR="0095160A" w:rsidRPr="00466E01">
        <w:t xml:space="preserve"> mancato</w:t>
      </w:r>
      <w:r w:rsidR="00CE65D1" w:rsidRPr="00466E01">
        <w:t xml:space="preserve"> adempimento, nei limiti ed entro i termini previsti dal presente Regolamento, delle obbligazioni assunte nei confronti degli stessi tesserat</w:t>
      </w:r>
      <w:r w:rsidRPr="00466E01">
        <w:t>i</w:t>
      </w:r>
      <w:r w:rsidR="008A4E3C" w:rsidRPr="00466E01">
        <w:t>:</w:t>
      </w:r>
    </w:p>
    <w:p w:rsidR="008A4E3C" w:rsidRPr="008520AD" w:rsidRDefault="008A4E3C" w:rsidP="005D5AAF">
      <w:pPr>
        <w:numPr>
          <w:ilvl w:val="1"/>
          <w:numId w:val="14"/>
        </w:numPr>
        <w:ind w:left="1560" w:hanging="426"/>
        <w:jc w:val="both"/>
        <w:rPr>
          <w:rFonts w:cs="Arial"/>
        </w:rPr>
      </w:pPr>
      <w:r w:rsidRPr="0089061B">
        <w:rPr>
          <w:rFonts w:cs="Arial"/>
        </w:rPr>
        <w:t>sanzione pecuniaria da parte del Giudice di Lega fino al massimo del valore della</w:t>
      </w:r>
      <w:r w:rsidR="005B2206" w:rsidRPr="0089061B">
        <w:rPr>
          <w:bCs/>
        </w:rPr>
        <w:t xml:space="preserve"> garanzia finanziaria</w:t>
      </w:r>
      <w:r w:rsidRPr="008520AD">
        <w:rPr>
          <w:rFonts w:cs="Arial"/>
        </w:rPr>
        <w:t xml:space="preserve"> </w:t>
      </w:r>
      <w:r w:rsidR="001639B8" w:rsidRPr="008520AD">
        <w:rPr>
          <w:rFonts w:cs="Arial"/>
        </w:rPr>
        <w:t>prestata</w:t>
      </w:r>
      <w:r w:rsidRPr="008520AD">
        <w:rPr>
          <w:rFonts w:cs="Arial"/>
        </w:rPr>
        <w:t xml:space="preserve">, che dovrà essere versata entro </w:t>
      </w:r>
      <w:r w:rsidRPr="008520AD">
        <w:rPr>
          <w:rFonts w:cs="Arial"/>
          <w:b/>
        </w:rPr>
        <w:t>15</w:t>
      </w:r>
      <w:r w:rsidRPr="008520AD">
        <w:rPr>
          <w:rFonts w:cs="Arial"/>
        </w:rPr>
        <w:t xml:space="preserve"> </w:t>
      </w:r>
      <w:r w:rsidR="003B123C" w:rsidRPr="008520AD">
        <w:rPr>
          <w:rFonts w:cs="Arial"/>
          <w:b/>
        </w:rPr>
        <w:t>giorni</w:t>
      </w:r>
      <w:r w:rsidRPr="008520AD">
        <w:rPr>
          <w:rFonts w:cs="Arial"/>
        </w:rPr>
        <w:t xml:space="preserve"> dalla comunicazione del relativo provvedimento, a pena di escussione della</w:t>
      </w:r>
      <w:r w:rsidR="005B2206" w:rsidRPr="008520AD">
        <w:rPr>
          <w:bCs/>
        </w:rPr>
        <w:t xml:space="preserve"> garanzia finanziaria</w:t>
      </w:r>
      <w:r w:rsidRPr="008520AD">
        <w:rPr>
          <w:rFonts w:cs="Arial"/>
        </w:rPr>
        <w:t>;</w:t>
      </w:r>
    </w:p>
    <w:p w:rsidR="00045696" w:rsidRPr="008520AD" w:rsidRDefault="00045696" w:rsidP="005D5AAF">
      <w:pPr>
        <w:numPr>
          <w:ilvl w:val="1"/>
          <w:numId w:val="14"/>
        </w:numPr>
        <w:ind w:left="1560" w:hanging="426"/>
        <w:jc w:val="both"/>
        <w:rPr>
          <w:rFonts w:cs="Arial"/>
        </w:rPr>
      </w:pPr>
      <w:r w:rsidRPr="008520AD">
        <w:rPr>
          <w:rFonts w:cs="Arial"/>
        </w:rPr>
        <w:t xml:space="preserve">interdizione, da un minimo di </w:t>
      </w:r>
      <w:r w:rsidRPr="008520AD">
        <w:rPr>
          <w:rFonts w:cs="Arial"/>
          <w:b/>
        </w:rPr>
        <w:t>un mese</w:t>
      </w:r>
      <w:r w:rsidRPr="008520AD">
        <w:rPr>
          <w:rFonts w:cs="Arial"/>
        </w:rPr>
        <w:t xml:space="preserve"> ad un massimo di </w:t>
      </w:r>
      <w:r w:rsidR="000F682A" w:rsidRPr="008520AD">
        <w:rPr>
          <w:rFonts w:cs="Arial"/>
          <w:b/>
        </w:rPr>
        <w:t xml:space="preserve">tre </w:t>
      </w:r>
      <w:r w:rsidRPr="008520AD">
        <w:rPr>
          <w:rFonts w:cs="Arial"/>
          <w:b/>
        </w:rPr>
        <w:t>anni</w:t>
      </w:r>
      <w:r w:rsidRPr="008520AD">
        <w:rPr>
          <w:rFonts w:cs="Arial"/>
        </w:rPr>
        <w:t>, da qualsiasi incarico federale e di rappresentanza di società per il rappresentante legale;</w:t>
      </w:r>
    </w:p>
    <w:p w:rsidR="00045696" w:rsidRPr="008520AD" w:rsidRDefault="00045696" w:rsidP="005D5AAF">
      <w:pPr>
        <w:numPr>
          <w:ilvl w:val="1"/>
          <w:numId w:val="14"/>
        </w:numPr>
        <w:ind w:left="1560" w:hanging="426"/>
        <w:jc w:val="both"/>
        <w:rPr>
          <w:rFonts w:cs="Arial"/>
        </w:rPr>
      </w:pPr>
      <w:r w:rsidRPr="008520AD">
        <w:rPr>
          <w:rFonts w:cs="Arial"/>
        </w:rPr>
        <w:t xml:space="preserve">penalizzazione, da un minimo di </w:t>
      </w:r>
      <w:r w:rsidRPr="008520AD">
        <w:rPr>
          <w:rFonts w:cs="Arial"/>
          <w:b/>
        </w:rPr>
        <w:t>1 punto</w:t>
      </w:r>
      <w:r w:rsidRPr="008520AD">
        <w:rPr>
          <w:rFonts w:cs="Arial"/>
        </w:rPr>
        <w:t xml:space="preserve"> ad un massimo di </w:t>
      </w:r>
      <w:r w:rsidRPr="008520AD">
        <w:rPr>
          <w:rFonts w:cs="Arial"/>
          <w:b/>
        </w:rPr>
        <w:t>5 punti</w:t>
      </w:r>
      <w:r w:rsidRPr="008520AD">
        <w:rPr>
          <w:rFonts w:cs="Arial"/>
        </w:rPr>
        <w:t>, nella classifica di reg</w:t>
      </w:r>
      <w:r w:rsidR="002A07DF" w:rsidRPr="008520AD">
        <w:rPr>
          <w:rFonts w:cs="Arial"/>
        </w:rPr>
        <w:t>u</w:t>
      </w:r>
      <w:r w:rsidRPr="008520AD">
        <w:rPr>
          <w:rFonts w:cs="Arial"/>
        </w:rPr>
        <w:t>lar season della stagione;</w:t>
      </w:r>
    </w:p>
    <w:p w:rsidR="003D119C" w:rsidRPr="008520AD" w:rsidRDefault="00045696" w:rsidP="005D5AAF">
      <w:pPr>
        <w:numPr>
          <w:ilvl w:val="1"/>
          <w:numId w:val="14"/>
        </w:numPr>
        <w:ind w:left="1560" w:hanging="426"/>
        <w:jc w:val="both"/>
        <w:rPr>
          <w:rFonts w:cs="Arial"/>
        </w:rPr>
      </w:pPr>
      <w:r w:rsidRPr="008520AD">
        <w:rPr>
          <w:rFonts w:cs="Arial"/>
        </w:rPr>
        <w:t>divieto di cedere o acquis</w:t>
      </w:r>
      <w:r w:rsidR="007951A8" w:rsidRPr="008520AD">
        <w:rPr>
          <w:rFonts w:cs="Arial"/>
        </w:rPr>
        <w:t xml:space="preserve">ire </w:t>
      </w:r>
      <w:r w:rsidRPr="008520AD">
        <w:rPr>
          <w:rFonts w:cs="Arial"/>
        </w:rPr>
        <w:t>un tit</w:t>
      </w:r>
      <w:r w:rsidR="003D119C" w:rsidRPr="008520AD">
        <w:rPr>
          <w:rFonts w:cs="Arial"/>
        </w:rPr>
        <w:t>olo, per la stagione successiva;</w:t>
      </w:r>
    </w:p>
    <w:p w:rsidR="009673CA" w:rsidRPr="008520AD" w:rsidRDefault="00F604D4" w:rsidP="00AE36DE">
      <w:pPr>
        <w:pStyle w:val="ListParagraph"/>
        <w:numPr>
          <w:ilvl w:val="1"/>
          <w:numId w:val="18"/>
        </w:numPr>
        <w:jc w:val="both"/>
      </w:pPr>
      <w:bookmarkStart w:id="2" w:name="_Hlk513535964"/>
      <w:r w:rsidRPr="008520AD">
        <w:t>mancato reintegro, nei limiti ed entro i termini previsti dal presente Regolamento,</w:t>
      </w:r>
      <w:r w:rsidR="00386326">
        <w:t xml:space="preserve"> </w:t>
      </w:r>
      <w:r w:rsidRPr="008520AD">
        <w:t>delle garanzie finanziarie escusse dalla Lega</w:t>
      </w:r>
      <w:r w:rsidR="00F83E12" w:rsidRPr="008520AD">
        <w:t>:</w:t>
      </w:r>
    </w:p>
    <w:p w:rsidR="008A4E3C" w:rsidRPr="008520AD" w:rsidRDefault="008A4E3C" w:rsidP="005D5AAF">
      <w:pPr>
        <w:numPr>
          <w:ilvl w:val="0"/>
          <w:numId w:val="17"/>
        </w:numPr>
        <w:shd w:val="clear" w:color="auto" w:fill="FFFFFF"/>
        <w:ind w:left="1560" w:hanging="426"/>
        <w:jc w:val="both"/>
        <w:outlineLvl w:val="0"/>
      </w:pPr>
      <w:r w:rsidRPr="008520AD">
        <w:t xml:space="preserve">interdizione, da un minimo di </w:t>
      </w:r>
      <w:r w:rsidRPr="008520AD">
        <w:rPr>
          <w:b/>
        </w:rPr>
        <w:t>un mese</w:t>
      </w:r>
      <w:r w:rsidRPr="008520AD">
        <w:t xml:space="preserve"> ad un massimo di </w:t>
      </w:r>
      <w:r w:rsidR="000F682A" w:rsidRPr="008520AD">
        <w:rPr>
          <w:b/>
        </w:rPr>
        <w:t xml:space="preserve">tre </w:t>
      </w:r>
      <w:r w:rsidRPr="008520AD">
        <w:rPr>
          <w:b/>
        </w:rPr>
        <w:t>anni</w:t>
      </w:r>
      <w:r w:rsidRPr="008520AD">
        <w:t>, da qualsiasi incarico federale e di rappresentanza di società per il rappresentante legale;</w:t>
      </w:r>
    </w:p>
    <w:p w:rsidR="008A4E3C" w:rsidRPr="008520AD" w:rsidRDefault="008A4E3C" w:rsidP="005D5AAF">
      <w:pPr>
        <w:numPr>
          <w:ilvl w:val="0"/>
          <w:numId w:val="17"/>
        </w:numPr>
        <w:shd w:val="clear" w:color="auto" w:fill="FFFFFF"/>
        <w:ind w:left="1560" w:hanging="426"/>
        <w:jc w:val="both"/>
        <w:outlineLvl w:val="0"/>
      </w:pPr>
      <w:r w:rsidRPr="008520AD">
        <w:t xml:space="preserve">penalizzazione, da un minimo di </w:t>
      </w:r>
      <w:r w:rsidRPr="008520AD">
        <w:rPr>
          <w:b/>
        </w:rPr>
        <w:t>1 punto</w:t>
      </w:r>
      <w:r w:rsidRPr="008520AD">
        <w:t xml:space="preserve"> ad un massimo di </w:t>
      </w:r>
      <w:r w:rsidR="000F682A" w:rsidRPr="008520AD">
        <w:rPr>
          <w:b/>
        </w:rPr>
        <w:t xml:space="preserve">5 </w:t>
      </w:r>
      <w:r w:rsidRPr="008520AD">
        <w:rPr>
          <w:b/>
        </w:rPr>
        <w:t>punti</w:t>
      </w:r>
      <w:r w:rsidRPr="008520AD">
        <w:t>, nella classifica di reg</w:t>
      </w:r>
      <w:r w:rsidR="002A07DF" w:rsidRPr="008520AD">
        <w:t>u</w:t>
      </w:r>
      <w:r w:rsidRPr="008520AD">
        <w:t>lar season della stagione;</w:t>
      </w:r>
    </w:p>
    <w:p w:rsidR="008A4E3C" w:rsidRPr="008520AD" w:rsidRDefault="008A4E3C" w:rsidP="005D5AAF">
      <w:pPr>
        <w:numPr>
          <w:ilvl w:val="0"/>
          <w:numId w:val="17"/>
        </w:numPr>
        <w:shd w:val="clear" w:color="auto" w:fill="FFFFFF"/>
        <w:ind w:left="1560" w:hanging="426"/>
        <w:jc w:val="both"/>
        <w:outlineLvl w:val="0"/>
      </w:pPr>
      <w:r w:rsidRPr="008520AD">
        <w:t>divieto di cedere o acquis</w:t>
      </w:r>
      <w:r w:rsidR="007951A8" w:rsidRPr="008520AD">
        <w:t>ire</w:t>
      </w:r>
      <w:r w:rsidR="0038444E">
        <w:t xml:space="preserve"> </w:t>
      </w:r>
      <w:r w:rsidRPr="008520AD">
        <w:t>un titolo, per la stagione successiva.</w:t>
      </w:r>
    </w:p>
    <w:p w:rsidR="008A4E3C" w:rsidRPr="008520AD" w:rsidRDefault="008A4E3C" w:rsidP="00274C07">
      <w:pPr>
        <w:shd w:val="clear" w:color="auto" w:fill="FFFFFF"/>
        <w:ind w:left="426"/>
        <w:jc w:val="both"/>
        <w:outlineLvl w:val="0"/>
      </w:pPr>
      <w:r w:rsidRPr="008520AD">
        <w:t xml:space="preserve">Nel caso in cui la decisione che disponga, a carico delle società sportive, la sanzione dei punti di penalizzazione (per le ipotesi contemplate nelle </w:t>
      </w:r>
      <w:proofErr w:type="spellStart"/>
      <w:r w:rsidRPr="008520AD">
        <w:t>lett</w:t>
      </w:r>
      <w:proofErr w:type="spellEnd"/>
      <w:r w:rsidRPr="008520AD">
        <w:t xml:space="preserve">. </w:t>
      </w:r>
      <w:r w:rsidR="00F83E12" w:rsidRPr="008520AD">
        <w:t xml:space="preserve">“c”, </w:t>
      </w:r>
      <w:r w:rsidRPr="008520AD">
        <w:t>“d”, “e”</w:t>
      </w:r>
      <w:r w:rsidR="00F83E12" w:rsidRPr="008520AD">
        <w:t>,</w:t>
      </w:r>
      <w:r w:rsidRPr="008520AD">
        <w:t xml:space="preserve"> “f”</w:t>
      </w:r>
      <w:r w:rsidRPr="008520AD">
        <w:rPr>
          <w:b/>
        </w:rPr>
        <w:t xml:space="preserve"> </w:t>
      </w:r>
      <w:r w:rsidRPr="008520AD">
        <w:t>che precedono) divenga definitiva oltre il termine dell’ultima giornata di reg</w:t>
      </w:r>
      <w:r w:rsidR="002A07DF" w:rsidRPr="008520AD">
        <w:t>u</w:t>
      </w:r>
      <w:r w:rsidRPr="008520AD">
        <w:t>lar season, tale sanzione sarà scontata nella stagione sportiva successiva.</w:t>
      </w:r>
    </w:p>
    <w:bookmarkEnd w:id="2"/>
    <w:p w:rsidR="008A4E3C" w:rsidRPr="008520AD" w:rsidRDefault="008A4E3C">
      <w:pPr>
        <w:shd w:val="clear" w:color="auto" w:fill="FFFFFF"/>
        <w:jc w:val="both"/>
      </w:pPr>
    </w:p>
    <w:p w:rsidR="00E918A4" w:rsidRPr="007A22E0" w:rsidRDefault="00E918A4">
      <w:pPr>
        <w:pStyle w:val="BodyText2"/>
        <w:shd w:val="clear" w:color="auto" w:fill="FFFFFF"/>
        <w:rPr>
          <w:rFonts w:ascii="Century Gothic" w:hAnsi="Century Gothic"/>
          <w:bCs w:val="0"/>
          <w:i/>
          <w:iCs/>
          <w:sz w:val="26"/>
          <w:szCs w:val="26"/>
        </w:rPr>
      </w:pPr>
      <w:r w:rsidRPr="007A22E0">
        <w:rPr>
          <w:rFonts w:ascii="Century Gothic" w:hAnsi="Century Gothic"/>
          <w:bCs w:val="0"/>
          <w:i/>
          <w:iCs/>
          <w:sz w:val="26"/>
          <w:szCs w:val="26"/>
        </w:rPr>
        <w:t xml:space="preserve">Art. </w:t>
      </w:r>
      <w:r w:rsidR="007A22E0" w:rsidRPr="007A22E0">
        <w:rPr>
          <w:rFonts w:ascii="Century Gothic" w:hAnsi="Century Gothic"/>
          <w:bCs w:val="0"/>
          <w:i/>
          <w:iCs/>
          <w:sz w:val="26"/>
          <w:szCs w:val="26"/>
        </w:rPr>
        <w:t>7</w:t>
      </w:r>
      <w:r w:rsidR="008A4E3C" w:rsidRPr="007A22E0">
        <w:rPr>
          <w:rFonts w:ascii="Century Gothic" w:hAnsi="Century Gothic"/>
          <w:bCs w:val="0"/>
          <w:i/>
          <w:iCs/>
          <w:sz w:val="26"/>
          <w:szCs w:val="26"/>
        </w:rPr>
        <w:t xml:space="preserve"> </w:t>
      </w:r>
      <w:r w:rsidRPr="007A22E0">
        <w:rPr>
          <w:rFonts w:ascii="Century Gothic" w:hAnsi="Century Gothic"/>
          <w:bCs w:val="0"/>
          <w:i/>
          <w:iCs/>
          <w:sz w:val="26"/>
          <w:szCs w:val="26"/>
        </w:rPr>
        <w:t>– Termini</w:t>
      </w:r>
    </w:p>
    <w:p w:rsidR="00E918A4" w:rsidRPr="007A22E0" w:rsidRDefault="00E918A4">
      <w:pPr>
        <w:pStyle w:val="BodyText2"/>
        <w:shd w:val="clear" w:color="auto" w:fill="FFFFFF"/>
        <w:rPr>
          <w:rFonts w:ascii="Century Gothic" w:hAnsi="Century Gothic"/>
          <w:b w:val="0"/>
          <w:sz w:val="26"/>
          <w:szCs w:val="26"/>
        </w:rPr>
      </w:pPr>
      <w:r w:rsidRPr="007A22E0">
        <w:rPr>
          <w:rFonts w:ascii="Century Gothic" w:hAnsi="Century Gothic"/>
          <w:b w:val="0"/>
          <w:sz w:val="26"/>
          <w:szCs w:val="26"/>
        </w:rPr>
        <w:t xml:space="preserve">Tutti i termini previsti dal presente Regolamento per l’inoltro della documentazione di cui agli articoli precedenti debbono intendersi come perentori e a pena di decadenza del diritto al deposito. Si riferiscono al momento in cui </w:t>
      </w:r>
      <w:r w:rsidR="00696498" w:rsidRPr="007A22E0">
        <w:rPr>
          <w:rFonts w:ascii="Century Gothic" w:hAnsi="Century Gothic"/>
          <w:b w:val="0"/>
          <w:sz w:val="26"/>
          <w:szCs w:val="26"/>
        </w:rPr>
        <w:t xml:space="preserve">i documenti e/o gli atti </w:t>
      </w:r>
      <w:r w:rsidRPr="007A22E0">
        <w:rPr>
          <w:rFonts w:ascii="Century Gothic" w:hAnsi="Century Gothic"/>
          <w:b w:val="0"/>
          <w:sz w:val="26"/>
          <w:szCs w:val="26"/>
        </w:rPr>
        <w:t>dev</w:t>
      </w:r>
      <w:r w:rsidR="00696498" w:rsidRPr="007A22E0">
        <w:rPr>
          <w:rFonts w:ascii="Century Gothic" w:hAnsi="Century Gothic"/>
          <w:b w:val="0"/>
          <w:sz w:val="26"/>
          <w:szCs w:val="26"/>
        </w:rPr>
        <w:t xml:space="preserve">ono </w:t>
      </w:r>
      <w:r w:rsidRPr="007A22E0">
        <w:rPr>
          <w:rFonts w:ascii="Century Gothic" w:hAnsi="Century Gothic"/>
          <w:b w:val="0"/>
          <w:sz w:val="26"/>
          <w:szCs w:val="26"/>
        </w:rPr>
        <w:t xml:space="preserve">pervenire in Lega. Potrà essere accettato l’invio di documentazione tramite fax o posta elettronica, </w:t>
      </w:r>
      <w:r w:rsidRPr="007A22E0">
        <w:rPr>
          <w:rFonts w:ascii="Century Gothic" w:hAnsi="Century Gothic"/>
          <w:b w:val="0"/>
          <w:sz w:val="26"/>
          <w:szCs w:val="26"/>
        </w:rPr>
        <w:lastRenderedPageBreak/>
        <w:t xml:space="preserve">purché giunga nel termine indicato e </w:t>
      </w:r>
      <w:r w:rsidR="0024080D" w:rsidRPr="007A22E0">
        <w:rPr>
          <w:rFonts w:ascii="Century Gothic" w:hAnsi="Century Gothic"/>
          <w:b w:val="0"/>
          <w:sz w:val="26"/>
          <w:szCs w:val="26"/>
        </w:rPr>
        <w:t xml:space="preserve">fatto </w:t>
      </w:r>
      <w:r w:rsidRPr="007A22E0">
        <w:rPr>
          <w:rFonts w:ascii="Century Gothic" w:hAnsi="Century Gothic"/>
          <w:b w:val="0"/>
          <w:sz w:val="26"/>
          <w:szCs w:val="26"/>
        </w:rPr>
        <w:t xml:space="preserve">salvo </w:t>
      </w:r>
      <w:r w:rsidR="0024080D" w:rsidRPr="007A22E0">
        <w:rPr>
          <w:rFonts w:ascii="Century Gothic" w:hAnsi="Century Gothic"/>
          <w:b w:val="0"/>
          <w:sz w:val="26"/>
          <w:szCs w:val="26"/>
        </w:rPr>
        <w:t xml:space="preserve">il deposito </w:t>
      </w:r>
      <w:r w:rsidRPr="007A22E0">
        <w:rPr>
          <w:rFonts w:ascii="Century Gothic" w:hAnsi="Century Gothic"/>
          <w:b w:val="0"/>
          <w:sz w:val="26"/>
          <w:szCs w:val="26"/>
        </w:rPr>
        <w:t xml:space="preserve">dell’originale entro </w:t>
      </w:r>
      <w:r w:rsidRPr="007A22E0">
        <w:rPr>
          <w:rFonts w:ascii="Century Gothic" w:hAnsi="Century Gothic"/>
          <w:bCs w:val="0"/>
          <w:sz w:val="26"/>
          <w:szCs w:val="26"/>
        </w:rPr>
        <w:t xml:space="preserve">3 </w:t>
      </w:r>
      <w:r w:rsidR="003B123C" w:rsidRPr="007A22E0">
        <w:rPr>
          <w:rFonts w:ascii="Century Gothic" w:hAnsi="Century Gothic"/>
          <w:bCs w:val="0"/>
          <w:sz w:val="26"/>
          <w:szCs w:val="26"/>
        </w:rPr>
        <w:t>giorni</w:t>
      </w:r>
      <w:r w:rsidRPr="007A22E0">
        <w:rPr>
          <w:rFonts w:ascii="Century Gothic" w:hAnsi="Century Gothic"/>
          <w:b w:val="0"/>
          <w:sz w:val="26"/>
          <w:szCs w:val="26"/>
        </w:rPr>
        <w:t xml:space="preserve"> dalla scadenza del termine.</w:t>
      </w:r>
    </w:p>
    <w:p w:rsidR="00E918A4" w:rsidRPr="007A22E0" w:rsidRDefault="00E918A4">
      <w:pPr>
        <w:pStyle w:val="BodyText2"/>
        <w:shd w:val="clear" w:color="auto" w:fill="FFFFFF"/>
        <w:rPr>
          <w:rFonts w:ascii="Century Gothic" w:hAnsi="Century Gothic"/>
          <w:b w:val="0"/>
          <w:bCs w:val="0"/>
          <w:sz w:val="26"/>
          <w:szCs w:val="26"/>
        </w:rPr>
      </w:pPr>
    </w:p>
    <w:p w:rsidR="00E918A4" w:rsidRPr="007A22E0" w:rsidRDefault="00E918A4">
      <w:pPr>
        <w:pStyle w:val="BodyText2"/>
        <w:shd w:val="clear" w:color="auto" w:fill="FFFFFF"/>
        <w:rPr>
          <w:rFonts w:ascii="Century Gothic" w:hAnsi="Century Gothic"/>
          <w:bCs w:val="0"/>
          <w:i/>
          <w:iCs/>
          <w:sz w:val="26"/>
          <w:szCs w:val="26"/>
        </w:rPr>
      </w:pPr>
      <w:r w:rsidRPr="007A22E0">
        <w:rPr>
          <w:rFonts w:ascii="Century Gothic" w:hAnsi="Century Gothic"/>
          <w:bCs w:val="0"/>
          <w:i/>
          <w:iCs/>
          <w:sz w:val="26"/>
          <w:szCs w:val="26"/>
        </w:rPr>
        <w:t xml:space="preserve">Art. </w:t>
      </w:r>
      <w:r w:rsidR="007A22E0" w:rsidRPr="007A22E0">
        <w:rPr>
          <w:rFonts w:ascii="Century Gothic" w:hAnsi="Century Gothic"/>
          <w:bCs w:val="0"/>
          <w:i/>
          <w:iCs/>
          <w:sz w:val="26"/>
          <w:szCs w:val="26"/>
        </w:rPr>
        <w:t>8</w:t>
      </w:r>
      <w:r w:rsidR="008A4E3C" w:rsidRPr="007A22E0">
        <w:rPr>
          <w:rFonts w:ascii="Century Gothic" w:hAnsi="Century Gothic"/>
          <w:bCs w:val="0"/>
          <w:i/>
          <w:iCs/>
          <w:sz w:val="26"/>
          <w:szCs w:val="26"/>
        </w:rPr>
        <w:t xml:space="preserve"> </w:t>
      </w:r>
      <w:r w:rsidRPr="007A22E0">
        <w:rPr>
          <w:rFonts w:ascii="Century Gothic" w:hAnsi="Century Gothic"/>
          <w:bCs w:val="0"/>
          <w:i/>
          <w:iCs/>
          <w:sz w:val="26"/>
          <w:szCs w:val="26"/>
        </w:rPr>
        <w:t>– Versamenti</w:t>
      </w:r>
    </w:p>
    <w:p w:rsidR="00E918A4" w:rsidRPr="007A22E0" w:rsidRDefault="00E918A4">
      <w:pPr>
        <w:pStyle w:val="BodyText2"/>
        <w:shd w:val="clear" w:color="auto" w:fill="FFFFFF"/>
        <w:rPr>
          <w:rFonts w:ascii="Century Gothic" w:hAnsi="Century Gothic"/>
          <w:b w:val="0"/>
          <w:sz w:val="26"/>
          <w:szCs w:val="26"/>
        </w:rPr>
      </w:pPr>
      <w:r w:rsidRPr="007A22E0">
        <w:rPr>
          <w:rFonts w:ascii="Century Gothic" w:hAnsi="Century Gothic"/>
          <w:b w:val="0"/>
          <w:sz w:val="26"/>
          <w:szCs w:val="26"/>
        </w:rPr>
        <w:t xml:space="preserve">I versamenti previsti quale quota </w:t>
      </w:r>
      <w:r w:rsidR="00C05AAE" w:rsidRPr="007A22E0">
        <w:rPr>
          <w:rFonts w:ascii="Century Gothic" w:hAnsi="Century Gothic"/>
          <w:b w:val="0"/>
          <w:sz w:val="26"/>
          <w:szCs w:val="26"/>
        </w:rPr>
        <w:t xml:space="preserve">di </w:t>
      </w:r>
      <w:r w:rsidRPr="007A22E0">
        <w:rPr>
          <w:rFonts w:ascii="Century Gothic" w:hAnsi="Century Gothic"/>
          <w:b w:val="0"/>
          <w:sz w:val="26"/>
          <w:szCs w:val="26"/>
        </w:rPr>
        <w:t xml:space="preserve">rinnovo </w:t>
      </w:r>
      <w:r w:rsidR="00C05AAE" w:rsidRPr="007A22E0">
        <w:rPr>
          <w:rFonts w:ascii="Century Gothic" w:hAnsi="Century Gothic"/>
          <w:b w:val="0"/>
          <w:sz w:val="26"/>
          <w:szCs w:val="26"/>
        </w:rPr>
        <w:t xml:space="preserve">o di </w:t>
      </w:r>
      <w:r w:rsidRPr="007A22E0">
        <w:rPr>
          <w:rFonts w:ascii="Century Gothic" w:hAnsi="Century Gothic"/>
          <w:b w:val="0"/>
          <w:sz w:val="26"/>
          <w:szCs w:val="26"/>
        </w:rPr>
        <w:t xml:space="preserve">adesione alla Lega e </w:t>
      </w:r>
      <w:r w:rsidR="00C05AAE" w:rsidRPr="007A22E0">
        <w:rPr>
          <w:rFonts w:ascii="Century Gothic" w:hAnsi="Century Gothic"/>
          <w:b w:val="0"/>
          <w:sz w:val="26"/>
          <w:szCs w:val="26"/>
        </w:rPr>
        <w:t xml:space="preserve">la </w:t>
      </w:r>
      <w:r w:rsidRPr="007A22E0">
        <w:rPr>
          <w:rFonts w:ascii="Century Gothic" w:hAnsi="Century Gothic"/>
          <w:b w:val="0"/>
          <w:sz w:val="26"/>
          <w:szCs w:val="26"/>
        </w:rPr>
        <w:t>tassa di iscrizione al Campionato dovranno essere effettuati mediante bonifico sul seguente conto corrente bancario intestato alla Lega Pallavolo Serie A:</w:t>
      </w:r>
    </w:p>
    <w:p w:rsidR="00D930E7" w:rsidRPr="007A22E0" w:rsidRDefault="00D930E7" w:rsidP="00D930E7">
      <w:pPr>
        <w:pStyle w:val="BodyText2"/>
        <w:shd w:val="clear" w:color="auto" w:fill="FFFFFF"/>
        <w:rPr>
          <w:rFonts w:ascii="Century Gothic" w:hAnsi="Century Gothic"/>
          <w:b w:val="0"/>
          <w:sz w:val="26"/>
          <w:szCs w:val="26"/>
        </w:rPr>
      </w:pPr>
      <w:r w:rsidRPr="007A22E0">
        <w:rPr>
          <w:rFonts w:ascii="Century Gothic" w:hAnsi="Century Gothic"/>
          <w:b w:val="0"/>
          <w:sz w:val="26"/>
          <w:szCs w:val="26"/>
        </w:rPr>
        <w:t>BANCO POPOLARE SOCIETA’ COOPERATIVA Sede di BOLOGNA via DELLE LAME 57</w:t>
      </w:r>
    </w:p>
    <w:p w:rsidR="00D930E7" w:rsidRPr="007A22E0" w:rsidRDefault="00D930E7" w:rsidP="00D930E7">
      <w:pPr>
        <w:pStyle w:val="BodyText2"/>
        <w:shd w:val="clear" w:color="auto" w:fill="FFFFFF"/>
        <w:rPr>
          <w:rFonts w:ascii="Century Gothic" w:hAnsi="Century Gothic"/>
          <w:b w:val="0"/>
          <w:sz w:val="26"/>
          <w:szCs w:val="26"/>
        </w:rPr>
      </w:pPr>
      <w:r w:rsidRPr="007A22E0">
        <w:rPr>
          <w:rFonts w:ascii="Century Gothic" w:hAnsi="Century Gothic"/>
          <w:b w:val="0"/>
          <w:sz w:val="26"/>
          <w:szCs w:val="26"/>
        </w:rPr>
        <w:t>CODICE IBAN: IT 66 S 05034 02400 0000 0000 5366</w:t>
      </w:r>
    </w:p>
    <w:p w:rsidR="00E918A4" w:rsidRPr="007A22E0" w:rsidRDefault="00E918A4">
      <w:pPr>
        <w:pStyle w:val="BodyText2"/>
        <w:shd w:val="clear" w:color="auto" w:fill="FFFFFF"/>
        <w:rPr>
          <w:rFonts w:ascii="Century Gothic" w:hAnsi="Century Gothic"/>
          <w:b w:val="0"/>
          <w:bCs w:val="0"/>
          <w:sz w:val="26"/>
          <w:szCs w:val="26"/>
        </w:rPr>
      </w:pPr>
    </w:p>
    <w:p w:rsidR="00E918A4" w:rsidRPr="007A22E0" w:rsidRDefault="00E918A4">
      <w:pPr>
        <w:pStyle w:val="BodyText2"/>
        <w:shd w:val="clear" w:color="auto" w:fill="FFFFFF"/>
        <w:rPr>
          <w:rFonts w:ascii="Century Gothic" w:hAnsi="Century Gothic"/>
          <w:bCs w:val="0"/>
          <w:i/>
          <w:iCs/>
          <w:sz w:val="26"/>
          <w:szCs w:val="26"/>
        </w:rPr>
      </w:pPr>
      <w:r w:rsidRPr="007A22E0">
        <w:rPr>
          <w:rFonts w:ascii="Century Gothic" w:hAnsi="Century Gothic"/>
          <w:bCs w:val="0"/>
          <w:i/>
          <w:iCs/>
          <w:sz w:val="26"/>
          <w:szCs w:val="26"/>
        </w:rPr>
        <w:t xml:space="preserve">Art. </w:t>
      </w:r>
      <w:r w:rsidR="007A22E0" w:rsidRPr="007A22E0">
        <w:rPr>
          <w:rFonts w:ascii="Century Gothic" w:hAnsi="Century Gothic"/>
          <w:bCs w:val="0"/>
          <w:i/>
          <w:iCs/>
          <w:sz w:val="26"/>
          <w:szCs w:val="26"/>
        </w:rPr>
        <w:t>9</w:t>
      </w:r>
      <w:r w:rsidR="008A4E3C" w:rsidRPr="007A22E0">
        <w:rPr>
          <w:rFonts w:ascii="Century Gothic" w:hAnsi="Century Gothic"/>
          <w:bCs w:val="0"/>
          <w:i/>
          <w:iCs/>
          <w:sz w:val="26"/>
          <w:szCs w:val="26"/>
        </w:rPr>
        <w:t xml:space="preserve"> </w:t>
      </w:r>
      <w:r w:rsidRPr="007A22E0">
        <w:rPr>
          <w:rFonts w:ascii="Century Gothic" w:hAnsi="Century Gothic"/>
          <w:bCs w:val="0"/>
          <w:i/>
          <w:iCs/>
          <w:sz w:val="26"/>
          <w:szCs w:val="26"/>
        </w:rPr>
        <w:t>– Istruttoria e decisione</w:t>
      </w:r>
    </w:p>
    <w:p w:rsidR="00E918A4" w:rsidRPr="008520AD" w:rsidRDefault="00E918A4">
      <w:pPr>
        <w:shd w:val="clear" w:color="auto" w:fill="FFFFFF"/>
        <w:jc w:val="both"/>
        <w:outlineLvl w:val="0"/>
      </w:pPr>
      <w:r w:rsidRPr="007A22E0">
        <w:t>La Commissione</w:t>
      </w:r>
      <w:r w:rsidRPr="008520AD">
        <w:t xml:space="preserve"> dovrà verificare il deposito e la regolarità di tutta la documentazione prevista dal presente Regolamento nonché</w:t>
      </w:r>
      <w:r w:rsidRPr="008520AD">
        <w:rPr>
          <w:b/>
          <w:bCs/>
          <w:i/>
          <w:iCs/>
        </w:rPr>
        <w:t xml:space="preserve"> </w:t>
      </w:r>
      <w:r w:rsidRPr="008520AD">
        <w:t xml:space="preserve">valutare se, dalla documentazione prodotta, risulti accertato che la Società possegga elementi tali da garantirne l'equilibrio finanziario e/o la continuità e regolarità dell'attività futura. A tal fine, ove ne riscontrasse la necessità, potrà richiedere chiarimenti o ulteriore documentazione alle Società. Nel caso in cui la situazione di incertezza perdurasse, previo parere motivato, potrà inviare </w:t>
      </w:r>
      <w:r w:rsidR="00B837BB" w:rsidRPr="008520AD">
        <w:t xml:space="preserve">un Ispettore presso la sede della Società </w:t>
      </w:r>
      <w:r w:rsidRPr="008520AD">
        <w:t xml:space="preserve">al fine di approfondire la situazione esistente. Le spese dell’Ispettore saranno a carico della Lega. La designazione dell'Ispettore avverrà da parte della competente Commissione di Ammissione al Campionato. Potrà essere nominato </w:t>
      </w:r>
      <w:r w:rsidR="002A07DF" w:rsidRPr="008520AD">
        <w:t xml:space="preserve">Ispettore </w:t>
      </w:r>
      <w:r w:rsidRPr="008520AD">
        <w:t>un Revisore Ufficiale dei Conti o una Società di revisione iscritta all’apposito albo.</w:t>
      </w:r>
    </w:p>
    <w:p w:rsidR="00E918A4" w:rsidRPr="008520AD" w:rsidRDefault="00E918A4">
      <w:pPr>
        <w:shd w:val="clear" w:color="auto" w:fill="FFFFFF"/>
        <w:jc w:val="both"/>
        <w:outlineLvl w:val="0"/>
      </w:pPr>
    </w:p>
    <w:p w:rsidR="00E918A4" w:rsidRPr="007A22E0" w:rsidRDefault="00B24FF7">
      <w:pPr>
        <w:pStyle w:val="BodyText2"/>
        <w:shd w:val="clear" w:color="auto" w:fill="FFFFFF"/>
        <w:rPr>
          <w:rFonts w:ascii="Century Gothic" w:hAnsi="Century Gothic"/>
          <w:bCs w:val="0"/>
          <w:i/>
          <w:iCs/>
          <w:sz w:val="26"/>
          <w:szCs w:val="26"/>
        </w:rPr>
      </w:pPr>
      <w:r w:rsidRPr="008520AD">
        <w:rPr>
          <w:rFonts w:ascii="Century Gothic" w:hAnsi="Century Gothic"/>
          <w:bCs w:val="0"/>
          <w:i/>
          <w:iCs/>
          <w:sz w:val="26"/>
          <w:szCs w:val="26"/>
        </w:rPr>
        <w:t>A</w:t>
      </w:r>
      <w:r w:rsidR="00E918A4" w:rsidRPr="008520AD">
        <w:rPr>
          <w:rFonts w:ascii="Century Gothic" w:hAnsi="Century Gothic"/>
          <w:bCs w:val="0"/>
          <w:i/>
          <w:iCs/>
          <w:sz w:val="26"/>
          <w:szCs w:val="26"/>
        </w:rPr>
        <w:t xml:space="preserve">rt. </w:t>
      </w:r>
      <w:r w:rsidR="008A4E3C" w:rsidRPr="007A22E0">
        <w:rPr>
          <w:rFonts w:ascii="Century Gothic" w:hAnsi="Century Gothic"/>
          <w:bCs w:val="0"/>
          <w:i/>
          <w:iCs/>
          <w:sz w:val="26"/>
          <w:szCs w:val="26"/>
        </w:rPr>
        <w:t>1</w:t>
      </w:r>
      <w:r w:rsidR="007A22E0">
        <w:rPr>
          <w:rFonts w:ascii="Century Gothic" w:hAnsi="Century Gothic"/>
          <w:bCs w:val="0"/>
          <w:i/>
          <w:iCs/>
          <w:sz w:val="26"/>
          <w:szCs w:val="26"/>
        </w:rPr>
        <w:t>0</w:t>
      </w:r>
      <w:r w:rsidR="008A4E3C" w:rsidRPr="007A22E0">
        <w:rPr>
          <w:rFonts w:ascii="Century Gothic" w:hAnsi="Century Gothic"/>
          <w:bCs w:val="0"/>
          <w:i/>
          <w:iCs/>
          <w:sz w:val="26"/>
          <w:szCs w:val="26"/>
        </w:rPr>
        <w:t xml:space="preserve"> </w:t>
      </w:r>
      <w:r w:rsidR="00E918A4" w:rsidRPr="007A22E0">
        <w:rPr>
          <w:rFonts w:ascii="Century Gothic" w:hAnsi="Century Gothic"/>
          <w:bCs w:val="0"/>
          <w:i/>
          <w:iCs/>
          <w:sz w:val="26"/>
          <w:szCs w:val="26"/>
        </w:rPr>
        <w:t>– Ammissione al Campionato</w:t>
      </w:r>
    </w:p>
    <w:p w:rsidR="00E918A4" w:rsidRPr="007A22E0" w:rsidRDefault="00E918A4" w:rsidP="005D5AAF">
      <w:pPr>
        <w:pStyle w:val="Corpotesto1"/>
        <w:numPr>
          <w:ilvl w:val="6"/>
          <w:numId w:val="26"/>
        </w:numPr>
        <w:shd w:val="clear" w:color="auto" w:fill="FFFFFF"/>
        <w:ind w:left="284" w:hanging="284"/>
        <w:rPr>
          <w:rFonts w:ascii="Century Gothic" w:hAnsi="Century Gothic"/>
          <w:b/>
          <w:bCs/>
          <w:sz w:val="26"/>
          <w:szCs w:val="26"/>
        </w:rPr>
      </w:pPr>
      <w:r w:rsidRPr="007A22E0">
        <w:rPr>
          <w:rFonts w:ascii="Century Gothic" w:hAnsi="Century Gothic"/>
          <w:sz w:val="26"/>
          <w:szCs w:val="26"/>
        </w:rPr>
        <w:t xml:space="preserve">La Commissione </w:t>
      </w:r>
      <w:r w:rsidR="0024080D" w:rsidRPr="007A22E0">
        <w:rPr>
          <w:rFonts w:ascii="Century Gothic" w:hAnsi="Century Gothic"/>
          <w:sz w:val="26"/>
          <w:szCs w:val="26"/>
        </w:rPr>
        <w:t xml:space="preserve">redigerà </w:t>
      </w:r>
      <w:r w:rsidRPr="007A22E0">
        <w:rPr>
          <w:rFonts w:ascii="Century Gothic" w:hAnsi="Century Gothic"/>
          <w:sz w:val="26"/>
          <w:szCs w:val="26"/>
        </w:rPr>
        <w:t xml:space="preserve">entro e non oltre le </w:t>
      </w:r>
      <w:r w:rsidRPr="007A22E0">
        <w:rPr>
          <w:rFonts w:ascii="Century Gothic" w:hAnsi="Century Gothic"/>
          <w:b/>
          <w:sz w:val="26"/>
          <w:szCs w:val="26"/>
        </w:rPr>
        <w:t>ore 18</w:t>
      </w:r>
      <w:r w:rsidRPr="007A22E0">
        <w:rPr>
          <w:rFonts w:ascii="Century Gothic" w:hAnsi="Century Gothic"/>
          <w:sz w:val="26"/>
          <w:szCs w:val="26"/>
        </w:rPr>
        <w:t xml:space="preserve"> del </w:t>
      </w:r>
      <w:r w:rsidR="00791D45" w:rsidRPr="007A22E0">
        <w:rPr>
          <w:rFonts w:ascii="Century Gothic" w:hAnsi="Century Gothic"/>
          <w:b/>
          <w:sz w:val="26"/>
          <w:szCs w:val="26"/>
        </w:rPr>
        <w:t>11</w:t>
      </w:r>
      <w:r w:rsidR="003B0A2D" w:rsidRPr="007A22E0">
        <w:rPr>
          <w:rFonts w:ascii="Century Gothic" w:hAnsi="Century Gothic"/>
          <w:b/>
          <w:sz w:val="26"/>
          <w:szCs w:val="26"/>
        </w:rPr>
        <w:t>/07/</w:t>
      </w:r>
      <w:r w:rsidR="00EC6F3C" w:rsidRPr="007A22E0">
        <w:rPr>
          <w:rFonts w:ascii="Century Gothic" w:hAnsi="Century Gothic"/>
          <w:b/>
          <w:sz w:val="26"/>
          <w:szCs w:val="26"/>
        </w:rPr>
        <w:t>201</w:t>
      </w:r>
      <w:r w:rsidR="00791D45" w:rsidRPr="007A22E0">
        <w:rPr>
          <w:rFonts w:ascii="Century Gothic" w:hAnsi="Century Gothic"/>
          <w:b/>
          <w:sz w:val="26"/>
          <w:szCs w:val="26"/>
        </w:rPr>
        <w:t>8</w:t>
      </w:r>
      <w:r w:rsidR="00EC6F3C" w:rsidRPr="007A22E0">
        <w:rPr>
          <w:rFonts w:ascii="Century Gothic" w:hAnsi="Century Gothic"/>
          <w:b/>
          <w:sz w:val="26"/>
          <w:szCs w:val="26"/>
        </w:rPr>
        <w:t xml:space="preserve"> </w:t>
      </w:r>
      <w:r w:rsidRPr="007A22E0">
        <w:rPr>
          <w:rFonts w:ascii="Century Gothic" w:hAnsi="Century Gothic"/>
          <w:sz w:val="26"/>
          <w:szCs w:val="26"/>
        </w:rPr>
        <w:t xml:space="preserve">l'elenco delle Società aventi i requisiti necessari </w:t>
      </w:r>
      <w:r w:rsidR="00DF7891" w:rsidRPr="007A22E0">
        <w:rPr>
          <w:rFonts w:ascii="Century Gothic" w:hAnsi="Century Gothic"/>
          <w:sz w:val="26"/>
          <w:szCs w:val="26"/>
        </w:rPr>
        <w:t xml:space="preserve">per </w:t>
      </w:r>
      <w:r w:rsidRPr="007A22E0">
        <w:rPr>
          <w:rFonts w:ascii="Century Gothic" w:hAnsi="Century Gothic"/>
          <w:sz w:val="26"/>
          <w:szCs w:val="26"/>
        </w:rPr>
        <w:t xml:space="preserve">l’iscrizione </w:t>
      </w:r>
      <w:r w:rsidR="003B0A2D" w:rsidRPr="007A22E0">
        <w:rPr>
          <w:rFonts w:ascii="Century Gothic" w:hAnsi="Century Gothic"/>
          <w:sz w:val="26"/>
          <w:szCs w:val="26"/>
        </w:rPr>
        <w:t>al</w:t>
      </w:r>
      <w:r w:rsidR="00386326" w:rsidRPr="007A22E0">
        <w:rPr>
          <w:rFonts w:ascii="Century Gothic" w:hAnsi="Century Gothic"/>
          <w:sz w:val="26"/>
          <w:szCs w:val="26"/>
        </w:rPr>
        <w:t xml:space="preserve"> Campionato di</w:t>
      </w:r>
      <w:r w:rsidR="003B0A2D" w:rsidRPr="007A22E0">
        <w:rPr>
          <w:rFonts w:ascii="Century Gothic" w:hAnsi="Century Gothic"/>
          <w:sz w:val="26"/>
          <w:szCs w:val="26"/>
        </w:rPr>
        <w:t xml:space="preserve"> </w:t>
      </w:r>
      <w:r w:rsidR="0048637C" w:rsidRPr="007A22E0">
        <w:rPr>
          <w:rFonts w:ascii="Century Gothic" w:hAnsi="Century Gothic"/>
          <w:sz w:val="26"/>
          <w:szCs w:val="26"/>
        </w:rPr>
        <w:t xml:space="preserve">Serie A1 </w:t>
      </w:r>
      <w:proofErr w:type="spellStart"/>
      <w:r w:rsidR="003B0A2D" w:rsidRPr="007A22E0">
        <w:rPr>
          <w:rFonts w:ascii="Century Gothic" w:hAnsi="Century Gothic"/>
          <w:sz w:val="26"/>
          <w:szCs w:val="26"/>
        </w:rPr>
        <w:t>SuperLega</w:t>
      </w:r>
      <w:proofErr w:type="spellEnd"/>
      <w:r w:rsidR="009673CA" w:rsidRPr="007A22E0">
        <w:rPr>
          <w:rFonts w:ascii="Century Gothic" w:hAnsi="Century Gothic"/>
          <w:b/>
          <w:sz w:val="26"/>
          <w:szCs w:val="26"/>
        </w:rPr>
        <w:t xml:space="preserve"> </w:t>
      </w:r>
      <w:r w:rsidR="00EC6F3C" w:rsidRPr="007A22E0">
        <w:rPr>
          <w:rFonts w:ascii="Century Gothic" w:hAnsi="Century Gothic"/>
          <w:b/>
          <w:sz w:val="26"/>
          <w:szCs w:val="26"/>
        </w:rPr>
        <w:t>201</w:t>
      </w:r>
      <w:r w:rsidR="00791D45" w:rsidRPr="007A22E0">
        <w:rPr>
          <w:rFonts w:ascii="Century Gothic" w:hAnsi="Century Gothic"/>
          <w:b/>
          <w:sz w:val="26"/>
          <w:szCs w:val="26"/>
        </w:rPr>
        <w:t>8</w:t>
      </w:r>
      <w:r w:rsidR="008144B5" w:rsidRPr="007A22E0">
        <w:rPr>
          <w:rFonts w:ascii="Century Gothic" w:hAnsi="Century Gothic"/>
          <w:b/>
          <w:sz w:val="26"/>
          <w:szCs w:val="26"/>
        </w:rPr>
        <w:t>/</w:t>
      </w:r>
      <w:r w:rsidR="00EC6F3C" w:rsidRPr="007A22E0">
        <w:rPr>
          <w:rFonts w:ascii="Century Gothic" w:hAnsi="Century Gothic"/>
          <w:b/>
          <w:sz w:val="26"/>
          <w:szCs w:val="26"/>
        </w:rPr>
        <w:t>1</w:t>
      </w:r>
      <w:r w:rsidR="00791D45" w:rsidRPr="007A22E0">
        <w:rPr>
          <w:rFonts w:ascii="Century Gothic" w:hAnsi="Century Gothic"/>
          <w:b/>
          <w:sz w:val="26"/>
          <w:szCs w:val="26"/>
        </w:rPr>
        <w:t>9</w:t>
      </w:r>
      <w:r w:rsidR="00EC6F3C" w:rsidRPr="007A22E0">
        <w:rPr>
          <w:rFonts w:ascii="Century Gothic" w:hAnsi="Century Gothic"/>
          <w:sz w:val="26"/>
          <w:szCs w:val="26"/>
        </w:rPr>
        <w:t xml:space="preserve"> </w:t>
      </w:r>
      <w:r w:rsidRPr="007A22E0">
        <w:rPr>
          <w:rFonts w:ascii="Century Gothic" w:hAnsi="Century Gothic"/>
          <w:sz w:val="26"/>
          <w:szCs w:val="26"/>
        </w:rPr>
        <w:t>e ne darà comunicazione, via fax o posta elettronica, al Consiglio Federale della FIPAV, proponendo</w:t>
      </w:r>
      <w:r w:rsidR="00C05AAE" w:rsidRPr="007A22E0">
        <w:rPr>
          <w:rFonts w:ascii="Century Gothic" w:hAnsi="Century Gothic"/>
          <w:sz w:val="26"/>
          <w:szCs w:val="26"/>
        </w:rPr>
        <w:t xml:space="preserve">ne </w:t>
      </w:r>
      <w:r w:rsidR="00055057" w:rsidRPr="007A22E0">
        <w:rPr>
          <w:rFonts w:ascii="Century Gothic" w:hAnsi="Century Gothic"/>
          <w:sz w:val="26"/>
          <w:szCs w:val="26"/>
        </w:rPr>
        <w:t xml:space="preserve">la ratifica </w:t>
      </w:r>
      <w:r w:rsidRPr="007A22E0">
        <w:rPr>
          <w:rFonts w:ascii="Century Gothic" w:hAnsi="Century Gothic"/>
          <w:sz w:val="26"/>
          <w:szCs w:val="26"/>
        </w:rPr>
        <w:t>e</w:t>
      </w:r>
      <w:r w:rsidR="00C05AAE" w:rsidRPr="007A22E0">
        <w:rPr>
          <w:rFonts w:ascii="Century Gothic" w:hAnsi="Century Gothic"/>
          <w:sz w:val="26"/>
          <w:szCs w:val="26"/>
        </w:rPr>
        <w:t>,</w:t>
      </w:r>
      <w:r w:rsidRPr="007A22E0">
        <w:rPr>
          <w:rFonts w:ascii="Century Gothic" w:hAnsi="Century Gothic"/>
          <w:sz w:val="26"/>
          <w:szCs w:val="26"/>
        </w:rPr>
        <w:t xml:space="preserve"> per conoscenza</w:t>
      </w:r>
      <w:r w:rsidR="00C05AAE" w:rsidRPr="007A22E0">
        <w:rPr>
          <w:rFonts w:ascii="Century Gothic" w:hAnsi="Century Gothic"/>
          <w:sz w:val="26"/>
          <w:szCs w:val="26"/>
        </w:rPr>
        <w:t>,</w:t>
      </w:r>
      <w:r w:rsidRPr="007A22E0">
        <w:rPr>
          <w:rFonts w:ascii="Century Gothic" w:hAnsi="Century Gothic"/>
          <w:sz w:val="26"/>
          <w:szCs w:val="26"/>
        </w:rPr>
        <w:t xml:space="preserve"> alla Segreteria Generale della FIPAV e a quella di Lega. Sarà inoltre trasmesso anche il verbale relativo alle procedure di cessione </w:t>
      </w:r>
      <w:r w:rsidR="008144B5" w:rsidRPr="007A22E0">
        <w:rPr>
          <w:rFonts w:ascii="Century Gothic" w:hAnsi="Century Gothic"/>
          <w:sz w:val="26"/>
          <w:szCs w:val="26"/>
        </w:rPr>
        <w:t>della licenza/</w:t>
      </w:r>
      <w:r w:rsidRPr="007A22E0">
        <w:rPr>
          <w:rFonts w:ascii="Century Gothic" w:hAnsi="Century Gothic"/>
          <w:sz w:val="26"/>
          <w:szCs w:val="26"/>
        </w:rPr>
        <w:t>diritto sportivo di cui all’</w:t>
      </w:r>
      <w:r w:rsidR="00C05AAE" w:rsidRPr="007A22E0">
        <w:rPr>
          <w:rFonts w:ascii="Century Gothic" w:hAnsi="Century Gothic"/>
          <w:sz w:val="26"/>
          <w:szCs w:val="26"/>
        </w:rPr>
        <w:t>a</w:t>
      </w:r>
      <w:r w:rsidRPr="007A22E0">
        <w:rPr>
          <w:rFonts w:ascii="Century Gothic" w:hAnsi="Century Gothic"/>
          <w:sz w:val="26"/>
          <w:szCs w:val="26"/>
        </w:rPr>
        <w:t>rt</w:t>
      </w:r>
      <w:r w:rsidR="00C05AAE" w:rsidRPr="007A22E0">
        <w:rPr>
          <w:rFonts w:ascii="Century Gothic" w:hAnsi="Century Gothic"/>
          <w:sz w:val="26"/>
          <w:szCs w:val="26"/>
        </w:rPr>
        <w:t>.</w:t>
      </w:r>
      <w:r w:rsidRPr="007A22E0">
        <w:rPr>
          <w:rFonts w:ascii="Century Gothic" w:hAnsi="Century Gothic"/>
          <w:sz w:val="26"/>
          <w:szCs w:val="26"/>
        </w:rPr>
        <w:t xml:space="preserve"> </w:t>
      </w:r>
      <w:r w:rsidR="00551163" w:rsidRPr="007A22E0">
        <w:rPr>
          <w:rFonts w:ascii="Century Gothic" w:hAnsi="Century Gothic"/>
          <w:sz w:val="26"/>
          <w:szCs w:val="26"/>
        </w:rPr>
        <w:t>13</w:t>
      </w:r>
      <w:r w:rsidRPr="007A22E0">
        <w:rPr>
          <w:rFonts w:ascii="Century Gothic" w:hAnsi="Century Gothic"/>
          <w:sz w:val="26"/>
          <w:szCs w:val="26"/>
        </w:rPr>
        <w:t>.</w:t>
      </w:r>
    </w:p>
    <w:p w:rsidR="008144B5" w:rsidRPr="007A22E0" w:rsidRDefault="00E918A4" w:rsidP="005D5AAF">
      <w:pPr>
        <w:pStyle w:val="ListParagraph"/>
        <w:numPr>
          <w:ilvl w:val="0"/>
          <w:numId w:val="26"/>
        </w:numPr>
        <w:shd w:val="clear" w:color="auto" w:fill="FFFFFF"/>
        <w:ind w:left="284" w:hanging="284"/>
        <w:jc w:val="both"/>
      </w:pPr>
      <w:r w:rsidRPr="007A22E0">
        <w:t xml:space="preserve">Notificherà contestualmente al Consiglio Federale della FIPAV, al Consiglio di Amministrazione della Lega ed alle Società interessate, a mezzo raccomandata </w:t>
      </w:r>
      <w:proofErr w:type="spellStart"/>
      <w:r w:rsidRPr="007A22E0">
        <w:t>a.r.</w:t>
      </w:r>
      <w:proofErr w:type="spellEnd"/>
      <w:r w:rsidRPr="007A22E0">
        <w:t xml:space="preserve">, preavvisata via fax e/o posta elettronica, l'eventuale causa </w:t>
      </w:r>
      <w:r w:rsidR="00055057" w:rsidRPr="007A22E0">
        <w:t xml:space="preserve">di non </w:t>
      </w:r>
      <w:r w:rsidRPr="007A22E0">
        <w:t xml:space="preserve">ammissione </w:t>
      </w:r>
      <w:r w:rsidR="00055057" w:rsidRPr="007A22E0">
        <w:t xml:space="preserve">al campionato </w:t>
      </w:r>
      <w:r w:rsidRPr="007A22E0">
        <w:t xml:space="preserve">e la relativa motivazione. </w:t>
      </w:r>
    </w:p>
    <w:p w:rsidR="00E918A4" w:rsidRPr="00C83D29" w:rsidRDefault="00E918A4" w:rsidP="005D5AAF">
      <w:pPr>
        <w:pStyle w:val="ListParagraph"/>
        <w:numPr>
          <w:ilvl w:val="0"/>
          <w:numId w:val="26"/>
        </w:numPr>
        <w:shd w:val="clear" w:color="auto" w:fill="FFFFFF"/>
        <w:ind w:left="284" w:hanging="284"/>
        <w:jc w:val="both"/>
      </w:pPr>
      <w:r w:rsidRPr="007A22E0">
        <w:t xml:space="preserve">Si precisa che costituirà comunque causa </w:t>
      </w:r>
      <w:r w:rsidR="00F604D4" w:rsidRPr="007A22E0">
        <w:t>di</w:t>
      </w:r>
      <w:r w:rsidR="008144B5" w:rsidRPr="007A22E0">
        <w:t xml:space="preserve"> </w:t>
      </w:r>
      <w:r w:rsidRPr="007A22E0">
        <w:t xml:space="preserve">non </w:t>
      </w:r>
      <w:r w:rsidRPr="00C83D29">
        <w:t>ammissione:</w:t>
      </w:r>
    </w:p>
    <w:p w:rsidR="00791D45" w:rsidRPr="00C83D29" w:rsidRDefault="00E918A4" w:rsidP="00E736ED">
      <w:pPr>
        <w:numPr>
          <w:ilvl w:val="0"/>
          <w:numId w:val="4"/>
        </w:numPr>
        <w:shd w:val="clear" w:color="auto" w:fill="FFFFFF"/>
        <w:ind w:left="567" w:hanging="283"/>
        <w:jc w:val="both"/>
        <w:outlineLvl w:val="0"/>
      </w:pPr>
      <w:r w:rsidRPr="00C83D29">
        <w:t>la mancata dichiarazione di disponibilità di un</w:t>
      </w:r>
      <w:r w:rsidR="007A22E0" w:rsidRPr="00C83D29">
        <w:t xml:space="preserve"> impianto</w:t>
      </w:r>
      <w:r w:rsidRPr="00C83D29">
        <w:t xml:space="preserve"> di gioco avente le caratteristiche</w:t>
      </w:r>
      <w:r w:rsidR="007A22E0" w:rsidRPr="00C83D29">
        <w:t xml:space="preserve"> richiest</w:t>
      </w:r>
      <w:r w:rsidR="00E736ED" w:rsidRPr="00C83D29">
        <w:t>e</w:t>
      </w:r>
      <w:r w:rsidR="007A22E0" w:rsidRPr="00C83D29">
        <w:t xml:space="preserve"> dai </w:t>
      </w:r>
      <w:r w:rsidR="00107407" w:rsidRPr="00C83D29">
        <w:t>R</w:t>
      </w:r>
      <w:r w:rsidR="007A22E0" w:rsidRPr="00C83D29">
        <w:t>egolamenti di Lega</w:t>
      </w:r>
      <w:r w:rsidR="00E736ED" w:rsidRPr="00C83D29">
        <w:t xml:space="preserve"> e la mancata certificazione della relativa capienza in conformità a quanto previsto dai medesimi regolamenti</w:t>
      </w:r>
      <w:r w:rsidR="00791D45" w:rsidRPr="00C83D29">
        <w:t>;</w:t>
      </w:r>
    </w:p>
    <w:p w:rsidR="00791D45" w:rsidRPr="00C83D29" w:rsidRDefault="00791D45" w:rsidP="00791D45">
      <w:pPr>
        <w:numPr>
          <w:ilvl w:val="0"/>
          <w:numId w:val="4"/>
        </w:numPr>
        <w:shd w:val="clear" w:color="auto" w:fill="FFFFFF"/>
        <w:ind w:left="567" w:hanging="283"/>
        <w:jc w:val="both"/>
        <w:outlineLvl w:val="0"/>
      </w:pPr>
      <w:r w:rsidRPr="00C83D29">
        <w:t>il mancato deposito della domanda di prima adesione o di rinnovo dell’adesione al Consorzio Lega Pallavolo Serie A</w:t>
      </w:r>
      <w:r w:rsidR="00E918A4" w:rsidRPr="00C83D29">
        <w:t>;</w:t>
      </w:r>
    </w:p>
    <w:p w:rsidR="00791D45" w:rsidRPr="007A22E0" w:rsidRDefault="00E918A4" w:rsidP="00791D45">
      <w:pPr>
        <w:numPr>
          <w:ilvl w:val="0"/>
          <w:numId w:val="4"/>
        </w:numPr>
        <w:shd w:val="clear" w:color="auto" w:fill="FFFFFF"/>
        <w:ind w:left="567" w:hanging="283"/>
        <w:jc w:val="both"/>
        <w:outlineLvl w:val="0"/>
      </w:pPr>
      <w:r w:rsidRPr="00C83D29">
        <w:lastRenderedPageBreak/>
        <w:t>il mancato deposito della garanzia fina</w:t>
      </w:r>
      <w:r w:rsidR="003D4B44" w:rsidRPr="00C83D29">
        <w:t xml:space="preserve">nziaria </w:t>
      </w:r>
      <w:r w:rsidR="00972275" w:rsidRPr="00C83D29">
        <w:t xml:space="preserve">di cui agli artt. </w:t>
      </w:r>
      <w:r w:rsidR="009F0325" w:rsidRPr="00C83D29">
        <w:t>3</w:t>
      </w:r>
      <w:r w:rsidR="00213895" w:rsidRPr="007A22E0">
        <w:t xml:space="preserve"> </w:t>
      </w:r>
      <w:proofErr w:type="spellStart"/>
      <w:r w:rsidR="00213895" w:rsidRPr="007A22E0">
        <w:t>lett</w:t>
      </w:r>
      <w:proofErr w:type="spellEnd"/>
      <w:r w:rsidR="00791D45" w:rsidRPr="007A22E0">
        <w:t>. “</w:t>
      </w:r>
      <w:r w:rsidR="00213895" w:rsidRPr="007A22E0">
        <w:t>i</w:t>
      </w:r>
      <w:r w:rsidR="008A4E3C" w:rsidRPr="007A22E0">
        <w:t>”</w:t>
      </w:r>
      <w:r w:rsidR="00213895" w:rsidRPr="007A22E0">
        <w:t xml:space="preserve"> </w:t>
      </w:r>
      <w:r w:rsidR="009F0325" w:rsidRPr="007A22E0">
        <w:t xml:space="preserve">e </w:t>
      </w:r>
      <w:r w:rsidR="007A22E0">
        <w:t>5</w:t>
      </w:r>
      <w:r w:rsidR="00972275" w:rsidRPr="007A22E0">
        <w:t xml:space="preserve"> </w:t>
      </w:r>
      <w:r w:rsidR="00791D45" w:rsidRPr="007A22E0">
        <w:t>(i</w:t>
      </w:r>
      <w:r w:rsidR="00645E03" w:rsidRPr="007A22E0">
        <w:t>)</w:t>
      </w:r>
      <w:r w:rsidR="00213895" w:rsidRPr="007A22E0">
        <w:t xml:space="preserve"> </w:t>
      </w:r>
      <w:r w:rsidR="000B2228" w:rsidRPr="007A22E0">
        <w:t>che preced</w:t>
      </w:r>
      <w:r w:rsidR="009F0325" w:rsidRPr="007A22E0">
        <w:t>ono</w:t>
      </w:r>
      <w:r w:rsidR="00972275" w:rsidRPr="007A22E0">
        <w:t xml:space="preserve"> </w:t>
      </w:r>
      <w:r w:rsidR="003D4B44" w:rsidRPr="007A22E0">
        <w:t xml:space="preserve">o il mancato </w:t>
      </w:r>
      <w:r w:rsidRPr="007A22E0">
        <w:t>reintegro in caso di escussione totale o parziale</w:t>
      </w:r>
      <w:r w:rsidR="00436E99" w:rsidRPr="007A22E0">
        <w:t xml:space="preserve"> della garanzia finanziaria della stagione precedente</w:t>
      </w:r>
      <w:r w:rsidRPr="007A22E0">
        <w:t>;</w:t>
      </w:r>
    </w:p>
    <w:p w:rsidR="00791D45" w:rsidRPr="007A22E0" w:rsidRDefault="002D02C3" w:rsidP="00791D45">
      <w:pPr>
        <w:numPr>
          <w:ilvl w:val="0"/>
          <w:numId w:val="4"/>
        </w:numPr>
        <w:shd w:val="clear" w:color="auto" w:fill="FFFFFF"/>
        <w:ind w:left="567" w:hanging="283"/>
        <w:jc w:val="both"/>
        <w:outlineLvl w:val="0"/>
      </w:pPr>
      <w:r w:rsidRPr="007A22E0">
        <w:t xml:space="preserve">la messa in liquidazione della società e, comunque, </w:t>
      </w:r>
      <w:r w:rsidR="00E918A4" w:rsidRPr="007A22E0">
        <w:t>l’assenza di elementi tali da garantire l'equilibrio finanziario e/o la continuità e regolarità dell'attività futura;</w:t>
      </w:r>
    </w:p>
    <w:p w:rsidR="00791D45" w:rsidRPr="007A22E0" w:rsidRDefault="008A4E3C" w:rsidP="00791D45">
      <w:pPr>
        <w:numPr>
          <w:ilvl w:val="0"/>
          <w:numId w:val="4"/>
        </w:numPr>
        <w:shd w:val="clear" w:color="auto" w:fill="FFFFFF"/>
        <w:ind w:left="567" w:hanging="283"/>
        <w:jc w:val="both"/>
        <w:outlineLvl w:val="0"/>
      </w:pPr>
      <w:r w:rsidRPr="007A22E0">
        <w:t xml:space="preserve">il mancato deposito della garanzia </w:t>
      </w:r>
      <w:r w:rsidRPr="007A22E0">
        <w:rPr>
          <w:bCs/>
        </w:rPr>
        <w:t xml:space="preserve">di cui agli artt. 3 </w:t>
      </w:r>
      <w:proofErr w:type="spellStart"/>
      <w:r w:rsidRPr="007A22E0">
        <w:rPr>
          <w:bCs/>
        </w:rPr>
        <w:t>lett</w:t>
      </w:r>
      <w:proofErr w:type="spellEnd"/>
      <w:r w:rsidRPr="007A22E0">
        <w:rPr>
          <w:bCs/>
        </w:rPr>
        <w:t xml:space="preserve">. </w:t>
      </w:r>
      <w:r w:rsidR="00791D45" w:rsidRPr="007A22E0">
        <w:rPr>
          <w:bCs/>
        </w:rPr>
        <w:t>g</w:t>
      </w:r>
      <w:r w:rsidR="00C51F1A" w:rsidRPr="007A22E0">
        <w:rPr>
          <w:bCs/>
        </w:rPr>
        <w:t>) II</w:t>
      </w:r>
      <w:r w:rsidRPr="007A22E0">
        <w:rPr>
          <w:bCs/>
        </w:rPr>
        <w:t xml:space="preserve"> e </w:t>
      </w:r>
      <w:r w:rsidR="007A22E0">
        <w:rPr>
          <w:bCs/>
        </w:rPr>
        <w:t>5</w:t>
      </w:r>
      <w:r w:rsidRPr="007A22E0">
        <w:rPr>
          <w:bCs/>
        </w:rPr>
        <w:t xml:space="preserve"> </w:t>
      </w:r>
      <w:r w:rsidR="00791D45" w:rsidRPr="007A22E0">
        <w:rPr>
          <w:bCs/>
        </w:rPr>
        <w:t>(ii</w:t>
      </w:r>
      <w:r w:rsidR="00645E03" w:rsidRPr="007A22E0">
        <w:rPr>
          <w:bCs/>
        </w:rPr>
        <w:t>)</w:t>
      </w:r>
      <w:r w:rsidRPr="007A22E0">
        <w:rPr>
          <w:bCs/>
        </w:rPr>
        <w:t xml:space="preserve"> in caso di </w:t>
      </w:r>
      <w:r w:rsidRPr="007A22E0">
        <w:t>esistenza di debiti scaduti alla data del</w:t>
      </w:r>
      <w:r w:rsidR="00E43BF8" w:rsidRPr="007A22E0">
        <w:rPr>
          <w:bCs/>
        </w:rPr>
        <w:t xml:space="preserve"> </w:t>
      </w:r>
      <w:r w:rsidR="003B0A2D" w:rsidRPr="007A22E0">
        <w:rPr>
          <w:b/>
          <w:bCs/>
        </w:rPr>
        <w:t>31/12/</w:t>
      </w:r>
      <w:r w:rsidR="00EC6F3C" w:rsidRPr="007A22E0">
        <w:rPr>
          <w:b/>
          <w:bCs/>
        </w:rPr>
        <w:t>201</w:t>
      </w:r>
      <w:r w:rsidR="00791D45" w:rsidRPr="007A22E0">
        <w:rPr>
          <w:b/>
          <w:bCs/>
        </w:rPr>
        <w:t>7</w:t>
      </w:r>
      <w:r w:rsidRPr="007A22E0">
        <w:rPr>
          <w:bCs/>
        </w:rPr>
        <w:t>;</w:t>
      </w:r>
    </w:p>
    <w:p w:rsidR="00791D45" w:rsidRPr="007A22E0" w:rsidRDefault="00E918A4" w:rsidP="00791D45">
      <w:pPr>
        <w:numPr>
          <w:ilvl w:val="0"/>
          <w:numId w:val="4"/>
        </w:numPr>
        <w:shd w:val="clear" w:color="auto" w:fill="FFFFFF"/>
        <w:ind w:left="567" w:hanging="283"/>
        <w:jc w:val="both"/>
        <w:outlineLvl w:val="0"/>
      </w:pPr>
      <w:r w:rsidRPr="007A22E0">
        <w:t xml:space="preserve">l’esistenza di debiti nei confronti di altre Società di Serie </w:t>
      </w:r>
      <w:r w:rsidR="003B0A2D" w:rsidRPr="007A22E0">
        <w:t xml:space="preserve">A </w:t>
      </w:r>
      <w:r w:rsidR="000B2228" w:rsidRPr="007A22E0">
        <w:t>(ivi compresi quelli maturati nei confronti delle Società retrocesse dalla Serie A2 alla B1 al termine del campionato</w:t>
      </w:r>
      <w:r w:rsidR="008A4CFD" w:rsidRPr="007A22E0">
        <w:rPr>
          <w:b/>
        </w:rPr>
        <w:t xml:space="preserve"> </w:t>
      </w:r>
      <w:r w:rsidR="00EC6F3C" w:rsidRPr="007A22E0">
        <w:rPr>
          <w:b/>
        </w:rPr>
        <w:t>201</w:t>
      </w:r>
      <w:r w:rsidR="00626CD6" w:rsidRPr="007A22E0">
        <w:rPr>
          <w:b/>
        </w:rPr>
        <w:t>7</w:t>
      </w:r>
      <w:r w:rsidR="008144B5" w:rsidRPr="007A22E0">
        <w:rPr>
          <w:b/>
        </w:rPr>
        <w:t>/</w:t>
      </w:r>
      <w:r w:rsidR="00EC6F3C" w:rsidRPr="007A22E0">
        <w:rPr>
          <w:b/>
        </w:rPr>
        <w:t>1</w:t>
      </w:r>
      <w:r w:rsidR="00626CD6" w:rsidRPr="007A22E0">
        <w:rPr>
          <w:b/>
        </w:rPr>
        <w:t>8</w:t>
      </w:r>
      <w:r w:rsidR="000B2228" w:rsidRPr="007A22E0">
        <w:t xml:space="preserve">), </w:t>
      </w:r>
      <w:r w:rsidRPr="007A22E0">
        <w:t>derivanti da ratei scaduti</w:t>
      </w:r>
      <w:r w:rsidR="00DD36A7" w:rsidRPr="007A22E0">
        <w:t xml:space="preserve"> alla data del </w:t>
      </w:r>
      <w:r w:rsidR="0050755D" w:rsidRPr="007A22E0">
        <w:rPr>
          <w:b/>
        </w:rPr>
        <w:t>30</w:t>
      </w:r>
      <w:r w:rsidR="003B0A2D" w:rsidRPr="007A22E0">
        <w:rPr>
          <w:b/>
        </w:rPr>
        <w:t>/06/</w:t>
      </w:r>
      <w:r w:rsidR="00EC6F3C" w:rsidRPr="007A22E0">
        <w:rPr>
          <w:b/>
        </w:rPr>
        <w:t>201</w:t>
      </w:r>
      <w:r w:rsidR="00626CD6" w:rsidRPr="007A22E0">
        <w:rPr>
          <w:b/>
        </w:rPr>
        <w:t>8</w:t>
      </w:r>
      <w:r w:rsidR="00EC6F3C" w:rsidRPr="007A22E0">
        <w:t xml:space="preserve"> </w:t>
      </w:r>
      <w:r w:rsidR="007951A8" w:rsidRPr="007A22E0">
        <w:t xml:space="preserve">relativi a </w:t>
      </w:r>
      <w:r w:rsidRPr="007A22E0">
        <w:t xml:space="preserve">indennità di svincolo di atleti o </w:t>
      </w:r>
      <w:r w:rsidR="007951A8" w:rsidRPr="007A22E0">
        <w:t xml:space="preserve">altro titolo comunque fondato sui Regolamenti sportivi o di Lega o </w:t>
      </w:r>
      <w:r w:rsidRPr="007A22E0">
        <w:t>di crediti, di qualsiasi natura, vantati dalla Lega, dalla FIPAV, dalla FIVB e dalla CEV alla stessa data</w:t>
      </w:r>
      <w:r w:rsidR="0024080D" w:rsidRPr="007A22E0">
        <w:t>;</w:t>
      </w:r>
    </w:p>
    <w:p w:rsidR="00E918A4" w:rsidRPr="007A22E0" w:rsidRDefault="0024080D" w:rsidP="00791D45">
      <w:pPr>
        <w:numPr>
          <w:ilvl w:val="0"/>
          <w:numId w:val="4"/>
        </w:numPr>
        <w:shd w:val="clear" w:color="auto" w:fill="FFFFFF"/>
        <w:ind w:left="567" w:hanging="283"/>
        <w:jc w:val="both"/>
        <w:outlineLvl w:val="0"/>
      </w:pPr>
      <w:r w:rsidRPr="007A22E0">
        <w:t>il verificarsi di quanto previsto dall</w:t>
      </w:r>
      <w:r w:rsidR="007A22E0">
        <w:t xml:space="preserve">’art. 4, comma 4, </w:t>
      </w:r>
      <w:r w:rsidRPr="007A22E0">
        <w:t xml:space="preserve">lettere </w:t>
      </w:r>
      <w:r w:rsidR="0086428F" w:rsidRPr="007A22E0">
        <w:t>c</w:t>
      </w:r>
      <w:r w:rsidR="009271BD" w:rsidRPr="007A22E0">
        <w:t>) e</w:t>
      </w:r>
      <w:r w:rsidR="000B2228" w:rsidRPr="007A22E0">
        <w:t xml:space="preserve"> </w:t>
      </w:r>
      <w:r w:rsidR="0086428F" w:rsidRPr="007A22E0">
        <w:t>d</w:t>
      </w:r>
      <w:r w:rsidR="000B2228" w:rsidRPr="007A22E0">
        <w:t>)</w:t>
      </w:r>
      <w:r w:rsidRPr="007A22E0">
        <w:t xml:space="preserve"> del</w:t>
      </w:r>
      <w:r w:rsidR="007A22E0">
        <w:t xml:space="preserve"> presente regolamento</w:t>
      </w:r>
      <w:r w:rsidRPr="007A22E0">
        <w:t>.</w:t>
      </w:r>
    </w:p>
    <w:p w:rsidR="009673CA" w:rsidRPr="007A22E0" w:rsidRDefault="00F604D4" w:rsidP="005D5AAF">
      <w:pPr>
        <w:pStyle w:val="ListParagraph"/>
        <w:numPr>
          <w:ilvl w:val="0"/>
          <w:numId w:val="26"/>
        </w:numPr>
        <w:shd w:val="clear" w:color="auto" w:fill="FFFFFF"/>
        <w:ind w:left="284" w:hanging="284"/>
        <w:jc w:val="both"/>
      </w:pPr>
      <w:r w:rsidRPr="007A22E0">
        <w:t xml:space="preserve">Negli altri casi di mancato rispetto delle norme del presente Regolamento la Commissione potrà o deliberare la non </w:t>
      </w:r>
      <w:r w:rsidR="001A6C4F" w:rsidRPr="007A22E0">
        <w:t>ammissione</w:t>
      </w:r>
      <w:r w:rsidRPr="007A22E0">
        <w:t>, con provvedimento motivato, o trasferire gli atti al C.d.A. con la richiesta di deferimento al Giudice di Lega e l’eventuale adozione di provvedimenti disciplinari da quest’ultimo ritenuti congrui.</w:t>
      </w:r>
    </w:p>
    <w:p w:rsidR="009673CA" w:rsidRPr="007A22E0" w:rsidRDefault="00F604D4" w:rsidP="005D5AAF">
      <w:pPr>
        <w:pStyle w:val="ListParagraph"/>
        <w:numPr>
          <w:ilvl w:val="0"/>
          <w:numId w:val="26"/>
        </w:numPr>
        <w:shd w:val="clear" w:color="auto" w:fill="FFFFFF"/>
        <w:ind w:left="284" w:hanging="284"/>
        <w:jc w:val="both"/>
      </w:pPr>
      <w:r w:rsidRPr="007A22E0">
        <w:t xml:space="preserve">La Società destinataria del provvedimento di non ammissione ha </w:t>
      </w:r>
      <w:r w:rsidRPr="007A22E0">
        <w:rPr>
          <w:b/>
        </w:rPr>
        <w:t>2 (due) giorni</w:t>
      </w:r>
      <w:r w:rsidRPr="007A22E0">
        <w:t xml:space="preserve"> lavorativi di tempo per ricorrere al Giudice di Lega il quale deciderà entro i </w:t>
      </w:r>
      <w:r w:rsidRPr="007A22E0">
        <w:rPr>
          <w:b/>
        </w:rPr>
        <w:t>2 (due) giorni</w:t>
      </w:r>
      <w:r w:rsidRPr="007A22E0">
        <w:t xml:space="preserve"> lavorativi immediatamente successivi.</w:t>
      </w:r>
    </w:p>
    <w:p w:rsidR="009673CA" w:rsidRPr="007A22E0" w:rsidRDefault="00F604D4" w:rsidP="005D5AAF">
      <w:pPr>
        <w:pStyle w:val="ListParagraph"/>
        <w:numPr>
          <w:ilvl w:val="0"/>
          <w:numId w:val="26"/>
        </w:numPr>
        <w:shd w:val="clear" w:color="auto" w:fill="FFFFFF"/>
        <w:ind w:left="284" w:hanging="284"/>
        <w:jc w:val="both"/>
      </w:pPr>
      <w:r w:rsidRPr="007A22E0">
        <w:t>Ove il Giudice di Lega accogliesse il ricorso ne darà comunicazione contestualmente alla ricorrente, al Consiglio Federale della FIPAV e al Consiglio di Amministrazione della Lega e la Società risulterà ammessa al Campionato.</w:t>
      </w:r>
    </w:p>
    <w:p w:rsidR="009673CA" w:rsidRPr="007A22E0" w:rsidRDefault="00F604D4" w:rsidP="005D5AAF">
      <w:pPr>
        <w:pStyle w:val="ListParagraph"/>
        <w:numPr>
          <w:ilvl w:val="0"/>
          <w:numId w:val="26"/>
        </w:numPr>
        <w:shd w:val="clear" w:color="auto" w:fill="FFFFFF"/>
        <w:ind w:left="284" w:hanging="284"/>
        <w:jc w:val="both"/>
      </w:pPr>
      <w:r w:rsidRPr="007A22E0">
        <w:t>Su tale decisione non è ammesso gravame.</w:t>
      </w:r>
    </w:p>
    <w:p w:rsidR="009673CA" w:rsidRPr="007A22E0" w:rsidRDefault="00F604D4" w:rsidP="005D5AAF">
      <w:pPr>
        <w:pStyle w:val="ListParagraph"/>
        <w:numPr>
          <w:ilvl w:val="0"/>
          <w:numId w:val="26"/>
        </w:numPr>
        <w:shd w:val="clear" w:color="auto" w:fill="FFFFFF"/>
        <w:ind w:left="284" w:hanging="284"/>
        <w:jc w:val="both"/>
      </w:pPr>
      <w:r w:rsidRPr="007A22E0">
        <w:t xml:space="preserve">Ove il ricorso venisse respinto la Società ha </w:t>
      </w:r>
      <w:r w:rsidRPr="007A22E0">
        <w:rPr>
          <w:b/>
        </w:rPr>
        <w:t>3 (tre) giorni</w:t>
      </w:r>
      <w:r w:rsidRPr="007A22E0">
        <w:t xml:space="preserve"> lavorativi di tempo dalla notifica a mezzo fax o posta elettronica del provvedimento motivato per ricorrere alla </w:t>
      </w:r>
      <w:r w:rsidR="00125236" w:rsidRPr="007A22E0">
        <w:t>Corte Federale</w:t>
      </w:r>
      <w:r w:rsidRPr="007A22E0">
        <w:t xml:space="preserve"> d'Appello della FIPAV, con le modalità di impugnativa avanti a detto organo previste dal </w:t>
      </w:r>
      <w:r w:rsidR="00125236" w:rsidRPr="007A22E0">
        <w:t xml:space="preserve">vigente </w:t>
      </w:r>
      <w:r w:rsidRPr="007A22E0">
        <w:t>Regolamento Giurisdizionale della FIPAV.</w:t>
      </w:r>
    </w:p>
    <w:p w:rsidR="009673CA" w:rsidRPr="007A22E0" w:rsidRDefault="00F604D4" w:rsidP="005D5AAF">
      <w:pPr>
        <w:pStyle w:val="ListParagraph"/>
        <w:numPr>
          <w:ilvl w:val="0"/>
          <w:numId w:val="26"/>
        </w:numPr>
        <w:shd w:val="clear" w:color="auto" w:fill="FFFFFF"/>
        <w:ind w:left="284" w:hanging="284"/>
        <w:jc w:val="both"/>
      </w:pPr>
      <w:r w:rsidRPr="007A22E0">
        <w:t>La Commissione Ammissione Campionati di Lega potrà chiedere di essere sentita in entrambi i gradi di giudizio e potrà produrre memoria.</w:t>
      </w:r>
    </w:p>
    <w:p w:rsidR="00E918A4" w:rsidRPr="007A22E0" w:rsidRDefault="00E918A4">
      <w:pPr>
        <w:shd w:val="clear" w:color="auto" w:fill="FFFFFF"/>
        <w:jc w:val="both"/>
      </w:pPr>
    </w:p>
    <w:p w:rsidR="00E918A4" w:rsidRPr="007A22E0" w:rsidRDefault="00E918A4">
      <w:pPr>
        <w:pStyle w:val="BodyText2"/>
        <w:shd w:val="clear" w:color="auto" w:fill="FFFFFF"/>
        <w:rPr>
          <w:rFonts w:ascii="Century Gothic" w:hAnsi="Century Gothic"/>
          <w:bCs w:val="0"/>
          <w:i/>
          <w:iCs/>
          <w:sz w:val="26"/>
          <w:szCs w:val="26"/>
        </w:rPr>
      </w:pPr>
      <w:r w:rsidRPr="007A22E0">
        <w:rPr>
          <w:rFonts w:ascii="Century Gothic" w:hAnsi="Century Gothic"/>
          <w:bCs w:val="0"/>
          <w:i/>
          <w:iCs/>
          <w:sz w:val="26"/>
          <w:szCs w:val="26"/>
        </w:rPr>
        <w:t xml:space="preserve">Art. </w:t>
      </w:r>
      <w:r w:rsidR="008A4E3C" w:rsidRPr="007A22E0">
        <w:rPr>
          <w:rFonts w:ascii="Century Gothic" w:hAnsi="Century Gothic"/>
          <w:bCs w:val="0"/>
          <w:i/>
          <w:iCs/>
          <w:sz w:val="26"/>
          <w:szCs w:val="26"/>
        </w:rPr>
        <w:t>1</w:t>
      </w:r>
      <w:r w:rsidR="007A22E0">
        <w:rPr>
          <w:rFonts w:ascii="Century Gothic" w:hAnsi="Century Gothic"/>
          <w:bCs w:val="0"/>
          <w:i/>
          <w:iCs/>
          <w:sz w:val="26"/>
          <w:szCs w:val="26"/>
        </w:rPr>
        <w:t>1</w:t>
      </w:r>
      <w:r w:rsidR="008A4E3C" w:rsidRPr="007A22E0">
        <w:rPr>
          <w:rFonts w:ascii="Century Gothic" w:hAnsi="Century Gothic"/>
          <w:bCs w:val="0"/>
          <w:i/>
          <w:iCs/>
          <w:sz w:val="26"/>
          <w:szCs w:val="26"/>
        </w:rPr>
        <w:t xml:space="preserve"> </w:t>
      </w:r>
      <w:r w:rsidRPr="007A22E0">
        <w:rPr>
          <w:rFonts w:ascii="Century Gothic" w:hAnsi="Century Gothic"/>
          <w:bCs w:val="0"/>
          <w:i/>
          <w:iCs/>
          <w:sz w:val="26"/>
          <w:szCs w:val="26"/>
        </w:rPr>
        <w:t>– Società riserve</w:t>
      </w:r>
    </w:p>
    <w:p w:rsidR="002F78C4" w:rsidRPr="007A22E0" w:rsidRDefault="002F78C4" w:rsidP="005D5AAF">
      <w:pPr>
        <w:pStyle w:val="ListParagraph"/>
        <w:numPr>
          <w:ilvl w:val="6"/>
          <w:numId w:val="27"/>
        </w:numPr>
        <w:shd w:val="clear" w:color="auto" w:fill="FFFFFF"/>
        <w:ind w:left="284" w:hanging="284"/>
        <w:jc w:val="both"/>
      </w:pPr>
      <w:r w:rsidRPr="007A22E0">
        <w:t xml:space="preserve">Non saranno consentiti reintegri e/o ripescaggi </w:t>
      </w:r>
      <w:r w:rsidR="003B0A2D" w:rsidRPr="007A22E0">
        <w:t>nella</w:t>
      </w:r>
      <w:r w:rsidR="0048637C" w:rsidRPr="007A22E0">
        <w:t xml:space="preserve"> Serie A1 </w:t>
      </w:r>
      <w:proofErr w:type="spellStart"/>
      <w:r w:rsidR="003B0A2D" w:rsidRPr="007A22E0">
        <w:t>SuperLega</w:t>
      </w:r>
      <w:proofErr w:type="spellEnd"/>
      <w:r w:rsidR="003B0A2D" w:rsidRPr="007A22E0">
        <w:t xml:space="preserve"> </w:t>
      </w:r>
      <w:r w:rsidR="00EC6F3C" w:rsidRPr="007A22E0">
        <w:rPr>
          <w:b/>
        </w:rPr>
        <w:t>2017</w:t>
      </w:r>
      <w:r w:rsidR="00125236" w:rsidRPr="007A22E0">
        <w:rPr>
          <w:b/>
        </w:rPr>
        <w:t>/</w:t>
      </w:r>
      <w:r w:rsidR="00EC6F3C" w:rsidRPr="007A22E0">
        <w:rPr>
          <w:b/>
        </w:rPr>
        <w:t>18</w:t>
      </w:r>
      <w:r w:rsidR="00B86687" w:rsidRPr="007A22E0">
        <w:t xml:space="preserve">, anche in caso di </w:t>
      </w:r>
      <w:r w:rsidR="0014616E" w:rsidRPr="007A22E0">
        <w:t xml:space="preserve">eventuale </w:t>
      </w:r>
      <w:r w:rsidR="00B86687" w:rsidRPr="007A22E0">
        <w:t>carenz</w:t>
      </w:r>
      <w:r w:rsidR="0014616E" w:rsidRPr="007A22E0">
        <w:t xml:space="preserve">a di organici. Le domande di iscrizione, quale squadra riserva, al suddetto </w:t>
      </w:r>
      <w:r w:rsidR="00B86687" w:rsidRPr="007A22E0">
        <w:t>campionato</w:t>
      </w:r>
      <w:r w:rsidR="0014616E" w:rsidRPr="007A22E0">
        <w:t>,</w:t>
      </w:r>
      <w:r w:rsidR="00B86687" w:rsidRPr="007A22E0">
        <w:t xml:space="preserve"> saranno, pertanto, ritenute inammissibili</w:t>
      </w:r>
      <w:r w:rsidR="0086428F" w:rsidRPr="007A22E0">
        <w:t>.</w:t>
      </w:r>
    </w:p>
    <w:p w:rsidR="00E918A4" w:rsidRPr="007A22E0" w:rsidRDefault="00E918A4">
      <w:pPr>
        <w:shd w:val="clear" w:color="auto" w:fill="FFFFFF"/>
        <w:jc w:val="both"/>
      </w:pPr>
    </w:p>
    <w:p w:rsidR="00E918A4" w:rsidRPr="007A22E0" w:rsidRDefault="00E918A4">
      <w:pPr>
        <w:pStyle w:val="BodyText2"/>
        <w:shd w:val="clear" w:color="auto" w:fill="FFFFFF"/>
        <w:rPr>
          <w:rFonts w:ascii="Century Gothic" w:hAnsi="Century Gothic"/>
          <w:bCs w:val="0"/>
          <w:i/>
          <w:iCs/>
          <w:sz w:val="26"/>
          <w:szCs w:val="26"/>
        </w:rPr>
      </w:pPr>
      <w:r w:rsidRPr="007A22E0">
        <w:rPr>
          <w:rFonts w:ascii="Century Gothic" w:hAnsi="Century Gothic"/>
          <w:bCs w:val="0"/>
          <w:i/>
          <w:iCs/>
          <w:sz w:val="26"/>
          <w:szCs w:val="26"/>
        </w:rPr>
        <w:t xml:space="preserve">Art. </w:t>
      </w:r>
      <w:r w:rsidR="008A4E3C" w:rsidRPr="007A22E0">
        <w:rPr>
          <w:rFonts w:ascii="Century Gothic" w:hAnsi="Century Gothic"/>
          <w:bCs w:val="0"/>
          <w:i/>
          <w:iCs/>
          <w:sz w:val="26"/>
          <w:szCs w:val="26"/>
        </w:rPr>
        <w:t>1</w:t>
      </w:r>
      <w:r w:rsidR="007A22E0">
        <w:rPr>
          <w:rFonts w:ascii="Century Gothic" w:hAnsi="Century Gothic"/>
          <w:bCs w:val="0"/>
          <w:i/>
          <w:iCs/>
          <w:sz w:val="26"/>
          <w:szCs w:val="26"/>
        </w:rPr>
        <w:t>2</w:t>
      </w:r>
      <w:r w:rsidR="008A4E3C" w:rsidRPr="007A22E0">
        <w:rPr>
          <w:rFonts w:ascii="Century Gothic" w:hAnsi="Century Gothic"/>
          <w:bCs w:val="0"/>
          <w:i/>
          <w:iCs/>
          <w:sz w:val="26"/>
          <w:szCs w:val="26"/>
        </w:rPr>
        <w:t xml:space="preserve"> </w:t>
      </w:r>
      <w:r w:rsidRPr="007A22E0">
        <w:rPr>
          <w:rFonts w:ascii="Century Gothic" w:hAnsi="Century Gothic"/>
          <w:bCs w:val="0"/>
          <w:i/>
          <w:iCs/>
          <w:sz w:val="26"/>
          <w:szCs w:val="26"/>
        </w:rPr>
        <w:t>– Società rinunciatarie e</w:t>
      </w:r>
      <w:r w:rsidR="001650AE" w:rsidRPr="007A22E0">
        <w:rPr>
          <w:rFonts w:ascii="Century Gothic" w:hAnsi="Century Gothic"/>
          <w:bCs w:val="0"/>
          <w:i/>
          <w:iCs/>
          <w:sz w:val="26"/>
          <w:szCs w:val="26"/>
        </w:rPr>
        <w:t>/o</w:t>
      </w:r>
      <w:r w:rsidRPr="007A22E0">
        <w:rPr>
          <w:rFonts w:ascii="Century Gothic" w:hAnsi="Century Gothic"/>
          <w:bCs w:val="0"/>
          <w:i/>
          <w:iCs/>
          <w:sz w:val="26"/>
          <w:szCs w:val="26"/>
        </w:rPr>
        <w:t xml:space="preserve"> non ammesse per mancanza dei requisiti</w:t>
      </w:r>
    </w:p>
    <w:p w:rsidR="00E918A4" w:rsidRPr="0089061B" w:rsidRDefault="00B471DD" w:rsidP="005D5AAF">
      <w:pPr>
        <w:pStyle w:val="ListParagraph"/>
        <w:numPr>
          <w:ilvl w:val="6"/>
          <w:numId w:val="28"/>
        </w:numPr>
        <w:shd w:val="clear" w:color="auto" w:fill="FFFFFF"/>
        <w:ind w:left="284" w:hanging="284"/>
        <w:jc w:val="both"/>
      </w:pPr>
      <w:r w:rsidRPr="007A22E0">
        <w:lastRenderedPageBreak/>
        <w:t>Le Società che</w:t>
      </w:r>
      <w:r w:rsidR="0050755D" w:rsidRPr="007A22E0">
        <w:rPr>
          <w:b/>
          <w:bCs/>
        </w:rPr>
        <w:t xml:space="preserve"> </w:t>
      </w:r>
      <w:r w:rsidR="00125236" w:rsidRPr="007A22E0">
        <w:t xml:space="preserve">nel periodo </w:t>
      </w:r>
      <w:r w:rsidR="00125236" w:rsidRPr="0089061B">
        <w:t xml:space="preserve">dal </w:t>
      </w:r>
      <w:r w:rsidR="009F1F12" w:rsidRPr="0089061B">
        <w:rPr>
          <w:b/>
        </w:rPr>
        <w:t>25</w:t>
      </w:r>
      <w:r w:rsidR="00125236" w:rsidRPr="0089061B">
        <w:rPr>
          <w:b/>
        </w:rPr>
        <w:t>/05/</w:t>
      </w:r>
      <w:r w:rsidR="00EC6F3C" w:rsidRPr="0089061B">
        <w:rPr>
          <w:b/>
        </w:rPr>
        <w:t>201</w:t>
      </w:r>
      <w:r w:rsidR="001A6C4F" w:rsidRPr="0089061B">
        <w:rPr>
          <w:b/>
        </w:rPr>
        <w:t>8</w:t>
      </w:r>
      <w:r w:rsidR="00EC6F3C" w:rsidRPr="0089061B">
        <w:t xml:space="preserve"> </w:t>
      </w:r>
      <w:r w:rsidR="00125236" w:rsidRPr="0089061B">
        <w:t xml:space="preserve">al </w:t>
      </w:r>
      <w:r w:rsidR="009F1F12" w:rsidRPr="0089061B">
        <w:rPr>
          <w:b/>
        </w:rPr>
        <w:t>10/06</w:t>
      </w:r>
      <w:r w:rsidR="00125236" w:rsidRPr="0089061B">
        <w:rPr>
          <w:b/>
        </w:rPr>
        <w:t>/</w:t>
      </w:r>
      <w:r w:rsidR="00EC6F3C" w:rsidRPr="0089061B">
        <w:rPr>
          <w:b/>
        </w:rPr>
        <w:t>201</w:t>
      </w:r>
      <w:r w:rsidR="001A6C4F" w:rsidRPr="0089061B">
        <w:rPr>
          <w:b/>
        </w:rPr>
        <w:t>8</w:t>
      </w:r>
      <w:r w:rsidR="00EC6F3C" w:rsidRPr="0089061B">
        <w:t xml:space="preserve"> </w:t>
      </w:r>
      <w:r w:rsidR="00E918A4" w:rsidRPr="0089061B">
        <w:t>abbiano rinunciato, avendone diritto, a presentare domanda</w:t>
      </w:r>
      <w:r w:rsidR="001A6C4F" w:rsidRPr="0089061B">
        <w:t xml:space="preserve"> di ammissione </w:t>
      </w:r>
      <w:r w:rsidR="003B0A2D" w:rsidRPr="0089061B">
        <w:t xml:space="preserve">alla </w:t>
      </w:r>
      <w:r w:rsidR="0048637C" w:rsidRPr="0089061B">
        <w:t xml:space="preserve">Serie A1 </w:t>
      </w:r>
      <w:proofErr w:type="spellStart"/>
      <w:r w:rsidR="003B0A2D" w:rsidRPr="0089061B">
        <w:t>SuperLega</w:t>
      </w:r>
      <w:proofErr w:type="spellEnd"/>
      <w:r w:rsidR="003B0A2D" w:rsidRPr="0089061B">
        <w:t xml:space="preserve"> </w:t>
      </w:r>
      <w:r w:rsidR="00E918A4" w:rsidRPr="0089061B">
        <w:t xml:space="preserve">o non siano state ammesse per mancanza di requisiti potranno, previa richiesta </w:t>
      </w:r>
      <w:r w:rsidR="009A45DA" w:rsidRPr="0089061B">
        <w:t xml:space="preserve">da inoltrare </w:t>
      </w:r>
      <w:r w:rsidR="00E918A4" w:rsidRPr="0089061B">
        <w:t>alla FIPAV</w:t>
      </w:r>
      <w:r w:rsidR="009A45DA" w:rsidRPr="0089061B">
        <w:t xml:space="preserve"> e per conoscenza alla Commissione</w:t>
      </w:r>
      <w:r w:rsidR="00E918A4" w:rsidRPr="0089061B">
        <w:t xml:space="preserve"> entro il</w:t>
      </w:r>
      <w:r w:rsidR="00C07179" w:rsidRPr="0089061B">
        <w:rPr>
          <w:b/>
          <w:bCs/>
        </w:rPr>
        <w:t xml:space="preserve"> </w:t>
      </w:r>
      <w:r w:rsidR="009F1F12" w:rsidRPr="0089061B">
        <w:rPr>
          <w:b/>
          <w:bCs/>
        </w:rPr>
        <w:t>21/06</w:t>
      </w:r>
      <w:r w:rsidR="003B0A2D" w:rsidRPr="0089061B">
        <w:rPr>
          <w:b/>
          <w:bCs/>
        </w:rPr>
        <w:t>/</w:t>
      </w:r>
      <w:r w:rsidR="00EC6F3C" w:rsidRPr="0089061B">
        <w:rPr>
          <w:b/>
          <w:bCs/>
        </w:rPr>
        <w:t>201</w:t>
      </w:r>
      <w:r w:rsidR="001A6C4F" w:rsidRPr="0089061B">
        <w:rPr>
          <w:b/>
          <w:bCs/>
        </w:rPr>
        <w:t>8</w:t>
      </w:r>
      <w:r w:rsidR="00E918A4" w:rsidRPr="0089061B">
        <w:t>, essere ammesse, mantenendo tutti i diritti sportivi al primo Campionato successivo a quello di spettanza nel quale vi sia carenza di organico</w:t>
      </w:r>
      <w:r w:rsidR="002F78C4" w:rsidRPr="0089061B">
        <w:t>.</w:t>
      </w:r>
    </w:p>
    <w:p w:rsidR="00E918A4" w:rsidRPr="008520AD" w:rsidRDefault="00E918A4" w:rsidP="005D5AAF">
      <w:pPr>
        <w:pStyle w:val="ListParagraph"/>
        <w:numPr>
          <w:ilvl w:val="6"/>
          <w:numId w:val="28"/>
        </w:numPr>
        <w:shd w:val="clear" w:color="auto" w:fill="FFFFFF"/>
        <w:ind w:left="284" w:hanging="284"/>
        <w:jc w:val="both"/>
      </w:pPr>
      <w:r w:rsidRPr="0089061B">
        <w:t>Gli at</w:t>
      </w:r>
      <w:r w:rsidR="008A2778" w:rsidRPr="0089061B">
        <w:t xml:space="preserve">leti della Società </w:t>
      </w:r>
      <w:r w:rsidR="00125236" w:rsidRPr="0089061B">
        <w:t>che si trova in una</w:t>
      </w:r>
      <w:r w:rsidR="00125236" w:rsidRPr="008520AD">
        <w:t xml:space="preserve"> delle fattispecie previste dal suddetto comma e</w:t>
      </w:r>
      <w:r w:rsidRPr="008520AD">
        <w:t xml:space="preserve"> che venga ammessa </w:t>
      </w:r>
      <w:r w:rsidR="00990E6E" w:rsidRPr="008520AD">
        <w:t>al</w:t>
      </w:r>
      <w:r w:rsidRPr="008520AD">
        <w:t xml:space="preserve"> </w:t>
      </w:r>
      <w:r w:rsidR="00862979" w:rsidRPr="008520AD">
        <w:t xml:space="preserve">campionato </w:t>
      </w:r>
      <w:r w:rsidR="00990E6E" w:rsidRPr="008520AD">
        <w:t xml:space="preserve">di Serie B </w:t>
      </w:r>
      <w:r w:rsidRPr="008520AD">
        <w:t>saranno liberi di tesserarsi in favore di qualsiasi altro sodalizio affiliato, fermo restando il diritto della Società di precedente tesseramento di introitare le indennità previste dal Regolamento in materia che dovrà essere versato dalla Società di nuovo tesseramento dell’atleta richiedente.</w:t>
      </w:r>
    </w:p>
    <w:p w:rsidR="00125236" w:rsidRPr="008520AD" w:rsidRDefault="00F604D4" w:rsidP="005D5AAF">
      <w:pPr>
        <w:pStyle w:val="ListParagraph"/>
        <w:numPr>
          <w:ilvl w:val="6"/>
          <w:numId w:val="28"/>
        </w:numPr>
        <w:shd w:val="clear" w:color="auto" w:fill="FFFFFF"/>
        <w:ind w:left="284" w:hanging="284"/>
        <w:jc w:val="both"/>
      </w:pPr>
      <w:r w:rsidRPr="008520AD">
        <w:t>Le Società che dovessero rinunciare all</w:t>
      </w:r>
      <w:r w:rsidR="001A6C4F">
        <w:t xml:space="preserve">’ammissione </w:t>
      </w:r>
      <w:r w:rsidRPr="008520AD">
        <w:t xml:space="preserve">alla Serie A1 </w:t>
      </w:r>
      <w:proofErr w:type="spellStart"/>
      <w:r w:rsidRPr="008520AD">
        <w:t>SuperLega</w:t>
      </w:r>
      <w:proofErr w:type="spellEnd"/>
      <w:r w:rsidRPr="008520AD">
        <w:t xml:space="preserve"> in un periodo diverso da quello innanzi indicato</w:t>
      </w:r>
      <w:r w:rsidR="00125236" w:rsidRPr="008520AD">
        <w:t xml:space="preserve"> saranno retrocesse al primo Campionato a libera iscrizione con la perdita di tutti i diritti spettanti sugli atleti tesserati e con l'obbligo del pagamento, a favore della Lega, di una sanzione pari all'importo della garanzia stabilita per il Campionato a cui hanno rinunciato.</w:t>
      </w:r>
    </w:p>
    <w:p w:rsidR="00125236" w:rsidRPr="008520AD" w:rsidRDefault="00125236">
      <w:pPr>
        <w:shd w:val="clear" w:color="auto" w:fill="FFFFFF"/>
        <w:jc w:val="both"/>
      </w:pPr>
    </w:p>
    <w:p w:rsidR="00E918A4" w:rsidRPr="0089061B" w:rsidRDefault="00573F11">
      <w:pPr>
        <w:pStyle w:val="BodyText2"/>
        <w:shd w:val="clear" w:color="auto" w:fill="FFFFFF"/>
        <w:rPr>
          <w:rFonts w:ascii="Century Gothic" w:hAnsi="Century Gothic"/>
          <w:bCs w:val="0"/>
          <w:i/>
          <w:iCs/>
          <w:sz w:val="26"/>
          <w:szCs w:val="26"/>
        </w:rPr>
      </w:pPr>
      <w:r w:rsidRPr="0089061B">
        <w:rPr>
          <w:rFonts w:ascii="Century Gothic" w:hAnsi="Century Gothic"/>
          <w:bCs w:val="0"/>
          <w:i/>
          <w:iCs/>
          <w:sz w:val="26"/>
          <w:szCs w:val="26"/>
        </w:rPr>
        <w:t xml:space="preserve">Art. </w:t>
      </w:r>
      <w:r w:rsidR="008A4E3C" w:rsidRPr="0089061B">
        <w:rPr>
          <w:rFonts w:ascii="Century Gothic" w:hAnsi="Century Gothic"/>
          <w:bCs w:val="0"/>
          <w:i/>
          <w:iCs/>
          <w:sz w:val="26"/>
          <w:szCs w:val="26"/>
        </w:rPr>
        <w:t>1</w:t>
      </w:r>
      <w:r w:rsidR="009F1F12" w:rsidRPr="0089061B">
        <w:rPr>
          <w:rFonts w:ascii="Century Gothic" w:hAnsi="Century Gothic"/>
          <w:bCs w:val="0"/>
          <w:i/>
          <w:iCs/>
          <w:sz w:val="26"/>
          <w:szCs w:val="26"/>
        </w:rPr>
        <w:t>3</w:t>
      </w:r>
      <w:r w:rsidR="008A4E3C" w:rsidRPr="0089061B">
        <w:rPr>
          <w:rFonts w:ascii="Century Gothic" w:hAnsi="Century Gothic"/>
          <w:bCs w:val="0"/>
          <w:i/>
          <w:iCs/>
          <w:sz w:val="26"/>
          <w:szCs w:val="26"/>
        </w:rPr>
        <w:t xml:space="preserve"> </w:t>
      </w:r>
      <w:r w:rsidR="003D4B44" w:rsidRPr="0089061B">
        <w:rPr>
          <w:rFonts w:ascii="Century Gothic" w:hAnsi="Century Gothic"/>
          <w:bCs w:val="0"/>
          <w:i/>
          <w:iCs/>
          <w:sz w:val="26"/>
          <w:szCs w:val="26"/>
        </w:rPr>
        <w:t xml:space="preserve">– Cessione </w:t>
      </w:r>
      <w:r w:rsidR="00A91440" w:rsidRPr="0089061B">
        <w:rPr>
          <w:rFonts w:ascii="Century Gothic" w:hAnsi="Century Gothic"/>
          <w:bCs w:val="0"/>
          <w:i/>
          <w:iCs/>
          <w:sz w:val="26"/>
          <w:szCs w:val="26"/>
        </w:rPr>
        <w:t>del</w:t>
      </w:r>
      <w:r w:rsidR="009F1F12" w:rsidRPr="0089061B">
        <w:rPr>
          <w:rFonts w:ascii="Century Gothic" w:hAnsi="Century Gothic"/>
          <w:bCs w:val="0"/>
          <w:i/>
          <w:iCs/>
          <w:sz w:val="26"/>
          <w:szCs w:val="26"/>
        </w:rPr>
        <w:t xml:space="preserve"> </w:t>
      </w:r>
      <w:r w:rsidR="00106357" w:rsidRPr="0089061B">
        <w:rPr>
          <w:rFonts w:ascii="Century Gothic" w:hAnsi="Century Gothic"/>
          <w:bCs w:val="0"/>
          <w:i/>
          <w:iCs/>
          <w:sz w:val="26"/>
          <w:szCs w:val="26"/>
        </w:rPr>
        <w:t xml:space="preserve">diritto </w:t>
      </w:r>
      <w:r w:rsidR="003D4B44" w:rsidRPr="0089061B">
        <w:rPr>
          <w:rFonts w:ascii="Century Gothic" w:hAnsi="Century Gothic"/>
          <w:bCs w:val="0"/>
          <w:i/>
          <w:iCs/>
          <w:sz w:val="26"/>
          <w:szCs w:val="26"/>
        </w:rPr>
        <w:t>sportivo</w:t>
      </w:r>
    </w:p>
    <w:p w:rsidR="00E918A4" w:rsidRPr="0089061B" w:rsidRDefault="00E918A4" w:rsidP="005D5AAF">
      <w:pPr>
        <w:pStyle w:val="ListParagraph"/>
        <w:numPr>
          <w:ilvl w:val="6"/>
          <w:numId w:val="26"/>
        </w:numPr>
        <w:shd w:val="clear" w:color="auto" w:fill="FFFFFF"/>
        <w:ind w:left="284" w:hanging="284"/>
        <w:jc w:val="both"/>
        <w:rPr>
          <w:bCs/>
        </w:rPr>
      </w:pPr>
      <w:r w:rsidRPr="0089061B">
        <w:t xml:space="preserve">La </w:t>
      </w:r>
      <w:r w:rsidR="000604EF" w:rsidRPr="0089061B">
        <w:t xml:space="preserve">cessione </w:t>
      </w:r>
      <w:r w:rsidR="00A91440" w:rsidRPr="0089061B">
        <w:t>del</w:t>
      </w:r>
      <w:r w:rsidR="001A6C4F" w:rsidRPr="0089061B">
        <w:t xml:space="preserve"> </w:t>
      </w:r>
      <w:r w:rsidR="000604EF" w:rsidRPr="0089061B">
        <w:t>diritto sportivo</w:t>
      </w:r>
      <w:r w:rsidRPr="0089061B">
        <w:t xml:space="preserve"> ai sensi di quanto previsto dall’articolo 16 comma quarto del Regolamento Affiliazione e Tesseramento FIPAV potrà avvenire solo previo parere favorevole della Lega che dovrà essere richiesto al Consiglio di Amministrazione con istanza motivata sottoscritta dalla Società cedente e da quella cessionaria entro e non oltre le </w:t>
      </w:r>
      <w:r w:rsidRPr="0089061B">
        <w:rPr>
          <w:b/>
        </w:rPr>
        <w:t xml:space="preserve">ore </w:t>
      </w:r>
      <w:r w:rsidR="00DB7623" w:rsidRPr="0089061B">
        <w:rPr>
          <w:b/>
        </w:rPr>
        <w:t>12</w:t>
      </w:r>
      <w:r w:rsidR="00DB7623" w:rsidRPr="0089061B">
        <w:rPr>
          <w:bCs/>
        </w:rPr>
        <w:t xml:space="preserve"> </w:t>
      </w:r>
      <w:r w:rsidR="00DB7623" w:rsidRPr="0089061B">
        <w:rPr>
          <w:b/>
          <w:bCs/>
        </w:rPr>
        <w:t>del</w:t>
      </w:r>
      <w:r w:rsidR="001A6C4F" w:rsidRPr="0089061B">
        <w:rPr>
          <w:b/>
          <w:bCs/>
        </w:rPr>
        <w:t xml:space="preserve"> </w:t>
      </w:r>
      <w:r w:rsidR="00DB7623" w:rsidRPr="0089061B">
        <w:rPr>
          <w:b/>
          <w:bCs/>
        </w:rPr>
        <w:t>1</w:t>
      </w:r>
      <w:r w:rsidR="009F1F12" w:rsidRPr="0089061B">
        <w:rPr>
          <w:b/>
          <w:bCs/>
        </w:rPr>
        <w:t xml:space="preserve">0 </w:t>
      </w:r>
      <w:r w:rsidR="00DB7623" w:rsidRPr="0089061B">
        <w:rPr>
          <w:b/>
          <w:bCs/>
        </w:rPr>
        <w:t>giugno</w:t>
      </w:r>
      <w:r w:rsidR="001A6C4F" w:rsidRPr="0089061B">
        <w:rPr>
          <w:b/>
          <w:bCs/>
        </w:rPr>
        <w:t xml:space="preserve"> </w:t>
      </w:r>
      <w:r w:rsidR="00EC6F3C" w:rsidRPr="0089061B">
        <w:rPr>
          <w:b/>
          <w:bCs/>
        </w:rPr>
        <w:t>201</w:t>
      </w:r>
      <w:r w:rsidR="001A6C4F" w:rsidRPr="0089061B">
        <w:rPr>
          <w:b/>
          <w:bCs/>
        </w:rPr>
        <w:t>8</w:t>
      </w:r>
      <w:r w:rsidRPr="0089061B">
        <w:rPr>
          <w:bCs/>
        </w:rPr>
        <w:t>.</w:t>
      </w:r>
    </w:p>
    <w:p w:rsidR="00C85306" w:rsidRPr="008520AD" w:rsidRDefault="00E918A4" w:rsidP="005D5AAF">
      <w:pPr>
        <w:pStyle w:val="ListParagraph"/>
        <w:numPr>
          <w:ilvl w:val="6"/>
          <w:numId w:val="26"/>
        </w:numPr>
        <w:shd w:val="clear" w:color="auto" w:fill="FFFFFF"/>
        <w:ind w:left="284" w:hanging="284"/>
        <w:jc w:val="both"/>
      </w:pPr>
      <w:r w:rsidRPr="0089061B">
        <w:t>Il Consiglio di Amministrazione formulerà il suo parere, su cui non è ammesso</w:t>
      </w:r>
      <w:r w:rsidRPr="008520AD">
        <w:t xml:space="preserve"> gravame, entro il </w:t>
      </w:r>
      <w:r w:rsidRPr="008520AD">
        <w:rPr>
          <w:b/>
          <w:bCs/>
        </w:rPr>
        <w:t>5° giorno</w:t>
      </w:r>
      <w:r w:rsidRPr="008520AD">
        <w:t xml:space="preserve"> successivo a quello delle scadenze dei termini di cui sopra. </w:t>
      </w:r>
    </w:p>
    <w:p w:rsidR="00E918A4" w:rsidRPr="008520AD" w:rsidRDefault="00531E31" w:rsidP="005D5AAF">
      <w:pPr>
        <w:pStyle w:val="ListParagraph"/>
        <w:numPr>
          <w:ilvl w:val="6"/>
          <w:numId w:val="26"/>
        </w:numPr>
        <w:shd w:val="clear" w:color="auto" w:fill="FFFFFF"/>
        <w:ind w:left="284" w:hanging="284"/>
        <w:jc w:val="both"/>
      </w:pPr>
      <w:r w:rsidRPr="008520AD">
        <w:t xml:space="preserve">Le Società aventi titolo a partecipare </w:t>
      </w:r>
      <w:r w:rsidR="00357975" w:rsidRPr="008520AD">
        <w:t xml:space="preserve">alla </w:t>
      </w:r>
      <w:r w:rsidR="0048637C" w:rsidRPr="008520AD">
        <w:t xml:space="preserve">Serie A1 </w:t>
      </w:r>
      <w:proofErr w:type="spellStart"/>
      <w:r w:rsidR="00357975" w:rsidRPr="008520AD">
        <w:t>SuperLega</w:t>
      </w:r>
      <w:proofErr w:type="spellEnd"/>
      <w:r w:rsidR="00357975" w:rsidRPr="008520AD">
        <w:t xml:space="preserve"> </w:t>
      </w:r>
      <w:r w:rsidR="00EC6F3C" w:rsidRPr="008520AD">
        <w:rPr>
          <w:b/>
        </w:rPr>
        <w:t>201</w:t>
      </w:r>
      <w:r w:rsidR="001A6C4F">
        <w:rPr>
          <w:b/>
        </w:rPr>
        <w:t>8</w:t>
      </w:r>
      <w:r w:rsidR="00A91440" w:rsidRPr="008520AD">
        <w:rPr>
          <w:b/>
        </w:rPr>
        <w:t>/</w:t>
      </w:r>
      <w:r w:rsidR="00EC6F3C" w:rsidRPr="008520AD">
        <w:rPr>
          <w:b/>
        </w:rPr>
        <w:t>1</w:t>
      </w:r>
      <w:r w:rsidR="001A6C4F">
        <w:rPr>
          <w:b/>
        </w:rPr>
        <w:t>9</w:t>
      </w:r>
      <w:r w:rsidR="00EC6F3C" w:rsidRPr="008520AD">
        <w:t xml:space="preserve"> </w:t>
      </w:r>
      <w:r w:rsidRPr="008520AD">
        <w:t xml:space="preserve">potranno </w:t>
      </w:r>
      <w:r w:rsidR="00DB6798" w:rsidRPr="008520AD">
        <w:t xml:space="preserve">cedere </w:t>
      </w:r>
      <w:r w:rsidR="001A6C4F">
        <w:t xml:space="preserve">il titolo </w:t>
      </w:r>
      <w:r w:rsidRPr="008520AD">
        <w:t xml:space="preserve">sportivo </w:t>
      </w:r>
      <w:r w:rsidR="00DB6798" w:rsidRPr="008520AD">
        <w:t xml:space="preserve">relativo a tale </w:t>
      </w:r>
      <w:r w:rsidR="00357975" w:rsidRPr="008520AD">
        <w:t>campionato</w:t>
      </w:r>
      <w:r w:rsidRPr="008520AD">
        <w:t>, in favore di altro sodalizio affiliato alla FIPAV per la stagione</w:t>
      </w:r>
      <w:r w:rsidRPr="008520AD">
        <w:rPr>
          <w:b/>
        </w:rPr>
        <w:t xml:space="preserve"> </w:t>
      </w:r>
      <w:r w:rsidR="00EC6F3C" w:rsidRPr="008520AD">
        <w:rPr>
          <w:b/>
        </w:rPr>
        <w:t>201</w:t>
      </w:r>
      <w:r w:rsidR="009F1F12">
        <w:rPr>
          <w:b/>
        </w:rPr>
        <w:t>8</w:t>
      </w:r>
      <w:r w:rsidR="00A91440" w:rsidRPr="008520AD">
        <w:rPr>
          <w:b/>
        </w:rPr>
        <w:t>/</w:t>
      </w:r>
      <w:r w:rsidR="00EC6F3C" w:rsidRPr="008520AD">
        <w:rPr>
          <w:b/>
        </w:rPr>
        <w:t>1</w:t>
      </w:r>
      <w:r w:rsidR="009F1F12">
        <w:rPr>
          <w:b/>
        </w:rPr>
        <w:t>9</w:t>
      </w:r>
      <w:r w:rsidR="009F1F12">
        <w:t xml:space="preserve"> </w:t>
      </w:r>
      <w:r w:rsidRPr="008520AD">
        <w:t>alle sole condizioni previste dal presente articol</w:t>
      </w:r>
      <w:r w:rsidR="001A6C4F">
        <w:t>o</w:t>
      </w:r>
      <w:r w:rsidR="00D71626" w:rsidRPr="008520AD">
        <w:t>.</w:t>
      </w:r>
    </w:p>
    <w:p w:rsidR="00E918A4" w:rsidRPr="008520AD" w:rsidRDefault="00E918A4" w:rsidP="005D5AAF">
      <w:pPr>
        <w:pStyle w:val="BodyText3"/>
        <w:numPr>
          <w:ilvl w:val="6"/>
          <w:numId w:val="26"/>
        </w:numPr>
        <w:ind w:left="284" w:hanging="284"/>
        <w:rPr>
          <w:rFonts w:ascii="Century Gothic" w:hAnsi="Century Gothic"/>
          <w:sz w:val="26"/>
        </w:rPr>
      </w:pPr>
      <w:r w:rsidRPr="008520AD">
        <w:rPr>
          <w:rFonts w:ascii="Century Gothic" w:hAnsi="Century Gothic"/>
          <w:sz w:val="26"/>
        </w:rPr>
        <w:t xml:space="preserve">Le norme del presente articolo e i termini quivi previsti si applicheranno anche in caso di trasferimento di diritti non per cessione ma per fusione o assorbimento, </w:t>
      </w:r>
      <w:r w:rsidR="00713C22" w:rsidRPr="008520AD">
        <w:rPr>
          <w:rFonts w:ascii="Century Gothic" w:hAnsi="Century Gothic"/>
          <w:sz w:val="26"/>
        </w:rPr>
        <w:t xml:space="preserve">o trasferimento della sede </w:t>
      </w:r>
      <w:r w:rsidRPr="008520AD">
        <w:rPr>
          <w:rFonts w:ascii="Century Gothic" w:hAnsi="Century Gothic"/>
          <w:sz w:val="26"/>
        </w:rPr>
        <w:t>sulla base di quanto previsto dal vigente Regolamento Affiliazione e Tesseramenti FIPAV.</w:t>
      </w:r>
    </w:p>
    <w:p w:rsidR="00F50569" w:rsidRPr="008520AD" w:rsidRDefault="00E918A4" w:rsidP="005D5AAF">
      <w:pPr>
        <w:pStyle w:val="BodyText3"/>
        <w:numPr>
          <w:ilvl w:val="6"/>
          <w:numId w:val="26"/>
        </w:numPr>
        <w:ind w:left="284" w:hanging="284"/>
        <w:rPr>
          <w:rFonts w:ascii="Century Gothic" w:hAnsi="Century Gothic"/>
          <w:sz w:val="26"/>
        </w:rPr>
      </w:pPr>
      <w:r w:rsidRPr="008520AD">
        <w:rPr>
          <w:rFonts w:ascii="Century Gothic" w:hAnsi="Century Gothic"/>
          <w:sz w:val="26"/>
        </w:rPr>
        <w:t>La Società richiedente</w:t>
      </w:r>
      <w:r w:rsidR="001A6C4F">
        <w:rPr>
          <w:rFonts w:ascii="Century Gothic" w:hAnsi="Century Gothic"/>
          <w:sz w:val="26"/>
        </w:rPr>
        <w:t xml:space="preserve"> il titolo a </w:t>
      </w:r>
      <w:r w:rsidRPr="008520AD">
        <w:rPr>
          <w:rFonts w:ascii="Century Gothic" w:hAnsi="Century Gothic"/>
          <w:sz w:val="26"/>
        </w:rPr>
        <w:t>partecipare a</w:t>
      </w:r>
      <w:r w:rsidR="001A6C4F">
        <w:rPr>
          <w:rFonts w:ascii="Century Gothic" w:hAnsi="Century Gothic"/>
          <w:sz w:val="26"/>
        </w:rPr>
        <w:t>l Campionato di</w:t>
      </w:r>
      <w:r w:rsidRPr="008520AD">
        <w:rPr>
          <w:rFonts w:ascii="Century Gothic" w:hAnsi="Century Gothic"/>
          <w:sz w:val="26"/>
        </w:rPr>
        <w:t xml:space="preserve"> </w:t>
      </w:r>
      <w:r w:rsidR="0048637C" w:rsidRPr="008520AD">
        <w:rPr>
          <w:rFonts w:ascii="Century Gothic" w:hAnsi="Century Gothic"/>
          <w:sz w:val="26"/>
        </w:rPr>
        <w:t xml:space="preserve">Serie A1 </w:t>
      </w:r>
      <w:proofErr w:type="spellStart"/>
      <w:r w:rsidR="00357975" w:rsidRPr="008520AD">
        <w:rPr>
          <w:rFonts w:ascii="Century Gothic" w:hAnsi="Century Gothic"/>
          <w:sz w:val="26"/>
        </w:rPr>
        <w:t>SuperLega</w:t>
      </w:r>
      <w:proofErr w:type="spellEnd"/>
      <w:r w:rsidRPr="008520AD">
        <w:rPr>
          <w:rFonts w:ascii="Century Gothic" w:hAnsi="Century Gothic"/>
          <w:sz w:val="26"/>
        </w:rPr>
        <w:t xml:space="preserve"> dovrà necessariamente essere costituita in forma di Società di capital</w:t>
      </w:r>
      <w:r w:rsidR="00DB1FA0" w:rsidRPr="008520AD">
        <w:rPr>
          <w:rFonts w:ascii="Century Gothic" w:hAnsi="Century Gothic"/>
          <w:sz w:val="26"/>
        </w:rPr>
        <w:t>i</w:t>
      </w:r>
      <w:r w:rsidRPr="008520AD">
        <w:rPr>
          <w:rFonts w:ascii="Century Gothic" w:hAnsi="Century Gothic"/>
          <w:sz w:val="26"/>
        </w:rPr>
        <w:t xml:space="preserve"> sportiva </w:t>
      </w:r>
      <w:r w:rsidR="00F50569" w:rsidRPr="008520AD">
        <w:rPr>
          <w:rFonts w:ascii="Century Gothic" w:hAnsi="Century Gothic"/>
          <w:sz w:val="26"/>
        </w:rPr>
        <w:t>e dovrà</w:t>
      </w:r>
      <w:r w:rsidR="00551163" w:rsidRPr="008520AD">
        <w:rPr>
          <w:rFonts w:ascii="Century Gothic" w:hAnsi="Century Gothic"/>
          <w:sz w:val="26"/>
        </w:rPr>
        <w:t xml:space="preserve"> </w:t>
      </w:r>
      <w:r w:rsidRPr="008520AD">
        <w:rPr>
          <w:rFonts w:ascii="Century Gothic" w:hAnsi="Century Gothic"/>
          <w:sz w:val="26"/>
        </w:rPr>
        <w:t>avere il capitale sociale minimo previsto dal presente regolamento</w:t>
      </w:r>
      <w:r w:rsidR="00F50569" w:rsidRPr="008520AD">
        <w:rPr>
          <w:rFonts w:ascii="Century Gothic" w:hAnsi="Century Gothic"/>
          <w:sz w:val="26"/>
        </w:rPr>
        <w:t>.</w:t>
      </w:r>
    </w:p>
    <w:p w:rsidR="00E918A4" w:rsidRPr="008520AD" w:rsidRDefault="00F50569" w:rsidP="005D5AAF">
      <w:pPr>
        <w:pStyle w:val="BodyText3"/>
        <w:numPr>
          <w:ilvl w:val="6"/>
          <w:numId w:val="26"/>
        </w:numPr>
        <w:ind w:left="284" w:hanging="284"/>
        <w:rPr>
          <w:rFonts w:ascii="Century Gothic" w:hAnsi="Century Gothic"/>
          <w:sz w:val="26"/>
        </w:rPr>
      </w:pPr>
      <w:r w:rsidRPr="008520AD">
        <w:rPr>
          <w:rFonts w:ascii="Century Gothic" w:hAnsi="Century Gothic"/>
          <w:sz w:val="26"/>
        </w:rPr>
        <w:t>Tale società</w:t>
      </w:r>
      <w:r w:rsidR="00514B2E" w:rsidRPr="008520AD">
        <w:rPr>
          <w:rFonts w:ascii="Century Gothic" w:hAnsi="Century Gothic"/>
          <w:sz w:val="26"/>
        </w:rPr>
        <w:t xml:space="preserve"> </w:t>
      </w:r>
      <w:r w:rsidR="00E918A4" w:rsidRPr="008520AD">
        <w:rPr>
          <w:rFonts w:ascii="Century Gothic" w:hAnsi="Century Gothic"/>
          <w:sz w:val="26"/>
        </w:rPr>
        <w:t xml:space="preserve">non potrà avere la sede e il campo di gioco in una provincia dove già abbia sede di gioco un’altra Società già ammessa nella stagione precedente o in fase di ammissione a disputare </w:t>
      </w:r>
      <w:r w:rsidR="00357975" w:rsidRPr="008520AD">
        <w:rPr>
          <w:rFonts w:ascii="Century Gothic" w:hAnsi="Century Gothic"/>
          <w:sz w:val="26"/>
        </w:rPr>
        <w:t xml:space="preserve">la </w:t>
      </w:r>
      <w:r w:rsidR="0048637C" w:rsidRPr="008520AD">
        <w:rPr>
          <w:rFonts w:ascii="Century Gothic" w:hAnsi="Century Gothic"/>
          <w:sz w:val="26"/>
        </w:rPr>
        <w:t xml:space="preserve">Serie A1 </w:t>
      </w:r>
      <w:r w:rsidR="00357975" w:rsidRPr="008520AD">
        <w:rPr>
          <w:rFonts w:ascii="Century Gothic" w:hAnsi="Century Gothic"/>
          <w:sz w:val="26"/>
        </w:rPr>
        <w:t xml:space="preserve">Superlega o </w:t>
      </w:r>
      <w:r w:rsidR="00E918A4" w:rsidRPr="008520AD">
        <w:rPr>
          <w:rFonts w:ascii="Century Gothic" w:hAnsi="Century Gothic"/>
          <w:sz w:val="26"/>
        </w:rPr>
        <w:t>il Campionato di Serie A2</w:t>
      </w:r>
      <w:r w:rsidR="00875143" w:rsidRPr="008520AD">
        <w:rPr>
          <w:rFonts w:ascii="Century Gothic" w:hAnsi="Century Gothic"/>
          <w:sz w:val="26"/>
        </w:rPr>
        <w:t>,</w:t>
      </w:r>
      <w:r w:rsidR="00E918A4" w:rsidRPr="008520AD">
        <w:rPr>
          <w:rFonts w:ascii="Century Gothic" w:hAnsi="Century Gothic"/>
          <w:sz w:val="26"/>
        </w:rPr>
        <w:t xml:space="preserve"> a meno che non trattasi di capoluogo di regione. </w:t>
      </w:r>
      <w:r w:rsidR="00E918A4" w:rsidRPr="008520AD">
        <w:rPr>
          <w:rFonts w:ascii="Century Gothic" w:hAnsi="Century Gothic"/>
          <w:sz w:val="26"/>
        </w:rPr>
        <w:lastRenderedPageBreak/>
        <w:t xml:space="preserve">Deve intendersi che tale </w:t>
      </w:r>
      <w:r w:rsidR="00875143" w:rsidRPr="008520AD">
        <w:rPr>
          <w:rFonts w:ascii="Century Gothic" w:hAnsi="Century Gothic"/>
          <w:sz w:val="26"/>
        </w:rPr>
        <w:t xml:space="preserve">ultima </w:t>
      </w:r>
      <w:r w:rsidR="00E918A4" w:rsidRPr="008520AD">
        <w:rPr>
          <w:rFonts w:ascii="Century Gothic" w:hAnsi="Century Gothic"/>
          <w:sz w:val="26"/>
        </w:rPr>
        <w:t xml:space="preserve">disposizione non si applica nel caso in cui la cessione </w:t>
      </w:r>
      <w:r w:rsidR="001A6C4F">
        <w:rPr>
          <w:rFonts w:ascii="Century Gothic" w:hAnsi="Century Gothic"/>
          <w:sz w:val="26"/>
        </w:rPr>
        <w:t xml:space="preserve">del titolo </w:t>
      </w:r>
      <w:r w:rsidR="00E918A4" w:rsidRPr="008520AD">
        <w:rPr>
          <w:rFonts w:ascii="Century Gothic" w:hAnsi="Century Gothic"/>
          <w:sz w:val="26"/>
        </w:rPr>
        <w:t xml:space="preserve">sportivo avvenga all’interno della medesima provincia e cioè quando il numero delle Società </w:t>
      </w:r>
      <w:r w:rsidR="00357975" w:rsidRPr="008520AD">
        <w:rPr>
          <w:rFonts w:ascii="Century Gothic" w:hAnsi="Century Gothic"/>
          <w:sz w:val="26"/>
        </w:rPr>
        <w:t xml:space="preserve">della </w:t>
      </w:r>
      <w:r w:rsidR="00350E48" w:rsidRPr="008520AD">
        <w:rPr>
          <w:rFonts w:ascii="Century Gothic" w:hAnsi="Century Gothic"/>
          <w:sz w:val="26"/>
        </w:rPr>
        <w:t xml:space="preserve">Serie A1 </w:t>
      </w:r>
      <w:proofErr w:type="spellStart"/>
      <w:r w:rsidR="00357975" w:rsidRPr="008520AD">
        <w:rPr>
          <w:rFonts w:ascii="Century Gothic" w:hAnsi="Century Gothic"/>
          <w:sz w:val="26"/>
        </w:rPr>
        <w:t>SuperLega</w:t>
      </w:r>
      <w:proofErr w:type="spellEnd"/>
      <w:r w:rsidR="00E918A4" w:rsidRPr="008520AD">
        <w:rPr>
          <w:rFonts w:ascii="Century Gothic" w:hAnsi="Century Gothic"/>
          <w:sz w:val="26"/>
        </w:rPr>
        <w:t xml:space="preserve"> e di Serie A2 presenti nella provincia non venga modificato.</w:t>
      </w:r>
    </w:p>
    <w:p w:rsidR="009627FE" w:rsidRPr="008520AD" w:rsidRDefault="009627FE" w:rsidP="005D5AAF">
      <w:pPr>
        <w:pStyle w:val="ListParagraph"/>
        <w:numPr>
          <w:ilvl w:val="6"/>
          <w:numId w:val="26"/>
        </w:numPr>
        <w:shd w:val="clear" w:color="auto" w:fill="FFFFFF"/>
        <w:ind w:left="284" w:hanging="284"/>
        <w:jc w:val="both"/>
      </w:pPr>
      <w:r w:rsidRPr="008520AD">
        <w:t xml:space="preserve">In caso di parere favorevole da parte del C.d.A. della Lega, </w:t>
      </w:r>
      <w:r w:rsidR="00E918A4" w:rsidRPr="008520AD">
        <w:t xml:space="preserve">le Società </w:t>
      </w:r>
      <w:r w:rsidRPr="008520AD">
        <w:t>richiedenti</w:t>
      </w:r>
      <w:r w:rsidRPr="008520AD">
        <w:rPr>
          <w:b/>
        </w:rPr>
        <w:t xml:space="preserve"> </w:t>
      </w:r>
      <w:r w:rsidRPr="008520AD">
        <w:t>dovranno depositare, entro le</w:t>
      </w:r>
      <w:r w:rsidRPr="008520AD">
        <w:rPr>
          <w:b/>
        </w:rPr>
        <w:t xml:space="preserve"> ore 12 </w:t>
      </w:r>
      <w:r w:rsidRPr="008520AD">
        <w:t>del</w:t>
      </w:r>
      <w:r w:rsidR="00E13CE5" w:rsidRPr="008520AD">
        <w:t xml:space="preserve"> </w:t>
      </w:r>
      <w:r w:rsidR="00EC6F3C" w:rsidRPr="003B2A78">
        <w:rPr>
          <w:b/>
        </w:rPr>
        <w:t>3</w:t>
      </w:r>
      <w:r w:rsidR="00EC6F3C">
        <w:rPr>
          <w:b/>
        </w:rPr>
        <w:t xml:space="preserve"> luglio </w:t>
      </w:r>
      <w:r w:rsidRPr="008520AD">
        <w:t xml:space="preserve"> </w:t>
      </w:r>
      <w:r w:rsidR="00EC6F3C" w:rsidRPr="008520AD">
        <w:rPr>
          <w:b/>
        </w:rPr>
        <w:t>201</w:t>
      </w:r>
      <w:r w:rsidR="001A6C4F">
        <w:rPr>
          <w:b/>
        </w:rPr>
        <w:t>8</w:t>
      </w:r>
      <w:r w:rsidRPr="008520AD">
        <w:rPr>
          <w:b/>
        </w:rPr>
        <w:t>,</w:t>
      </w:r>
      <w:r w:rsidRPr="008520AD">
        <w:t xml:space="preserve"> tutta la documentazione richiesta dal presente Regolamento per </w:t>
      </w:r>
      <w:r w:rsidR="001A6C4F">
        <w:t xml:space="preserve">l’ammissione al Campionato di </w:t>
      </w:r>
      <w:r w:rsidRPr="008520AD">
        <w:t xml:space="preserve">Serie A1 </w:t>
      </w:r>
      <w:proofErr w:type="spellStart"/>
      <w:r w:rsidRPr="008520AD">
        <w:t>SuperLega</w:t>
      </w:r>
      <w:proofErr w:type="spellEnd"/>
      <w:r w:rsidRPr="008520AD">
        <w:t xml:space="preserve"> </w:t>
      </w:r>
      <w:r w:rsidR="00EC6F3C" w:rsidRPr="008520AD">
        <w:rPr>
          <w:b/>
        </w:rPr>
        <w:t>201</w:t>
      </w:r>
      <w:r w:rsidR="001A6C4F">
        <w:rPr>
          <w:b/>
        </w:rPr>
        <w:t>8</w:t>
      </w:r>
      <w:r w:rsidRPr="008520AD">
        <w:rPr>
          <w:b/>
        </w:rPr>
        <w:t>/</w:t>
      </w:r>
      <w:r w:rsidR="00EC6F3C" w:rsidRPr="008520AD">
        <w:rPr>
          <w:b/>
        </w:rPr>
        <w:t>1</w:t>
      </w:r>
      <w:r w:rsidR="001A6C4F">
        <w:rPr>
          <w:b/>
        </w:rPr>
        <w:t>8</w:t>
      </w:r>
      <w:r w:rsidR="00EC6F3C" w:rsidRPr="008520AD">
        <w:t xml:space="preserve"> </w:t>
      </w:r>
      <w:r w:rsidRPr="008520AD">
        <w:t>e, se si iscrivono per la prima volta alla Lega, oltre a quanto previsto dal presente Regolamento, dovranno depositare, entro gli stessi termini di cui sopra, la documentazione prevista dall’art. 5 dello Statuto per l’ammissione al Consorzio Lega Pallavolo Serie A Maschile.</w:t>
      </w:r>
    </w:p>
    <w:p w:rsidR="00E918A4" w:rsidRPr="008520AD" w:rsidRDefault="009627FE" w:rsidP="005D5AAF">
      <w:pPr>
        <w:pStyle w:val="ListParagraph"/>
        <w:numPr>
          <w:ilvl w:val="6"/>
          <w:numId w:val="26"/>
        </w:numPr>
        <w:shd w:val="clear" w:color="auto" w:fill="FFFFFF"/>
        <w:ind w:left="284" w:hanging="284"/>
        <w:jc w:val="both"/>
      </w:pPr>
      <w:r w:rsidRPr="008520AD">
        <w:t>Le società richiedenti dovranno, inoltre, effettuare procedura di ammissione al Campionato nei termini previsti dal presente regolamento e depositare, unitamente ai documenti ivi previsti, per quanto compatibili, la seguente ulteriore documentazione:</w:t>
      </w:r>
    </w:p>
    <w:p w:rsidR="00E918A4" w:rsidRPr="008520AD" w:rsidRDefault="00E918A4" w:rsidP="005D5AAF">
      <w:pPr>
        <w:numPr>
          <w:ilvl w:val="0"/>
          <w:numId w:val="5"/>
        </w:numPr>
        <w:shd w:val="clear" w:color="auto" w:fill="FFFFFF"/>
        <w:tabs>
          <w:tab w:val="clear" w:pos="644"/>
        </w:tabs>
        <w:ind w:left="851" w:hanging="284"/>
        <w:jc w:val="both"/>
      </w:pPr>
      <w:r w:rsidRPr="008520AD">
        <w:t>copia dello statuto sociale vigente conforme alle norme di legge in vigore e alle direttive di Lega e della FIPAV;</w:t>
      </w:r>
    </w:p>
    <w:p w:rsidR="00E918A4" w:rsidRPr="008520AD" w:rsidRDefault="00E918A4" w:rsidP="005D5AAF">
      <w:pPr>
        <w:numPr>
          <w:ilvl w:val="0"/>
          <w:numId w:val="5"/>
        </w:numPr>
        <w:shd w:val="clear" w:color="auto" w:fill="FFFFFF"/>
        <w:tabs>
          <w:tab w:val="clear" w:pos="644"/>
        </w:tabs>
        <w:ind w:left="851" w:hanging="284"/>
        <w:jc w:val="both"/>
      </w:pPr>
      <w:r w:rsidRPr="008520AD">
        <w:t xml:space="preserve">versamento al fondo consortile non ripetibile di una quota pari a </w:t>
      </w:r>
      <w:r w:rsidRPr="008520AD">
        <w:rPr>
          <w:b/>
          <w:bCs/>
        </w:rPr>
        <w:t>euro 25.000</w:t>
      </w:r>
      <w:r w:rsidRPr="008520AD">
        <w:rPr>
          <w:b/>
        </w:rPr>
        <w:t xml:space="preserve"> (venticinquemila)</w:t>
      </w:r>
      <w:r w:rsidRPr="008520AD">
        <w:t>;</w:t>
      </w:r>
    </w:p>
    <w:p w:rsidR="00E918A4" w:rsidRPr="008520AD" w:rsidRDefault="00E918A4" w:rsidP="005D5AAF">
      <w:pPr>
        <w:numPr>
          <w:ilvl w:val="0"/>
          <w:numId w:val="5"/>
        </w:numPr>
        <w:shd w:val="clear" w:color="auto" w:fill="FFFFFF"/>
        <w:tabs>
          <w:tab w:val="clear" w:pos="644"/>
        </w:tabs>
        <w:ind w:left="851" w:hanging="284"/>
        <w:jc w:val="both"/>
      </w:pPr>
      <w:r w:rsidRPr="008520AD">
        <w:t>versamento alla FIPAV della tassa di Diritti di Segreteria per acquisizione Titoli;</w:t>
      </w:r>
    </w:p>
    <w:p w:rsidR="009627FE" w:rsidRPr="008520AD" w:rsidRDefault="009627FE" w:rsidP="005D5AAF">
      <w:pPr>
        <w:numPr>
          <w:ilvl w:val="0"/>
          <w:numId w:val="5"/>
        </w:numPr>
        <w:shd w:val="clear" w:color="auto" w:fill="FFFFFF"/>
        <w:tabs>
          <w:tab w:val="clear" w:pos="644"/>
        </w:tabs>
        <w:ind w:left="851" w:hanging="284"/>
        <w:jc w:val="both"/>
      </w:pPr>
      <w:r w:rsidRPr="008520AD">
        <w:t xml:space="preserve">attestazione di </w:t>
      </w:r>
      <w:proofErr w:type="spellStart"/>
      <w:r w:rsidRPr="008520AD">
        <w:t>riaffiliazione</w:t>
      </w:r>
      <w:proofErr w:type="spellEnd"/>
      <w:r w:rsidRPr="008520AD">
        <w:t xml:space="preserve"> alla FIPAV della società cedente</w:t>
      </w:r>
    </w:p>
    <w:p w:rsidR="00E918A4" w:rsidRPr="008520AD" w:rsidRDefault="00E918A4" w:rsidP="005D5AAF">
      <w:pPr>
        <w:numPr>
          <w:ilvl w:val="0"/>
          <w:numId w:val="5"/>
        </w:numPr>
        <w:shd w:val="clear" w:color="auto" w:fill="FFFFFF"/>
        <w:tabs>
          <w:tab w:val="clear" w:pos="644"/>
        </w:tabs>
        <w:ind w:left="851" w:hanging="284"/>
        <w:jc w:val="both"/>
      </w:pPr>
      <w:r w:rsidRPr="008520AD">
        <w:t xml:space="preserve">richiesta di cessione </w:t>
      </w:r>
      <w:r w:rsidR="001A6C4F">
        <w:t xml:space="preserve">del titolo </w:t>
      </w:r>
      <w:r w:rsidRPr="008520AD">
        <w:t>sportivo sottoscritta dal Legale Rappresentante della Società cedente con allegata la deliberazione dell'organo competente a norma di Statuto ad autorizzare il Legale Rappresentante ad effettuare tale cessione;</w:t>
      </w:r>
    </w:p>
    <w:p w:rsidR="00E918A4" w:rsidRPr="008520AD" w:rsidRDefault="00E918A4" w:rsidP="005D5AAF">
      <w:pPr>
        <w:numPr>
          <w:ilvl w:val="0"/>
          <w:numId w:val="5"/>
        </w:numPr>
        <w:shd w:val="clear" w:color="auto" w:fill="FFFFFF"/>
        <w:tabs>
          <w:tab w:val="clear" w:pos="644"/>
        </w:tabs>
        <w:ind w:left="851" w:hanging="284"/>
        <w:jc w:val="both"/>
      </w:pPr>
      <w:r w:rsidRPr="008520AD">
        <w:t xml:space="preserve">richiesta di acquisizione </w:t>
      </w:r>
      <w:r w:rsidR="001A6C4F">
        <w:t xml:space="preserve">del titolo </w:t>
      </w:r>
      <w:r w:rsidRPr="008520AD">
        <w:t xml:space="preserve">sportivo sottoscritta dal Legale Rappresentante della Società </w:t>
      </w:r>
      <w:r w:rsidR="007951A8" w:rsidRPr="008520AD">
        <w:t xml:space="preserve">cessionaria </w:t>
      </w:r>
      <w:r w:rsidRPr="008520AD">
        <w:t>con allegata la deliberazione dell'organo competente a norma di Statuto ad autorizzare il Legale Rappresentante ad effettuare tale acquisizione;</w:t>
      </w:r>
    </w:p>
    <w:p w:rsidR="00E918A4" w:rsidRPr="008520AD" w:rsidRDefault="00E918A4" w:rsidP="005D5AAF">
      <w:pPr>
        <w:numPr>
          <w:ilvl w:val="0"/>
          <w:numId w:val="5"/>
        </w:numPr>
        <w:shd w:val="clear" w:color="auto" w:fill="FFFFFF"/>
        <w:tabs>
          <w:tab w:val="clear" w:pos="644"/>
        </w:tabs>
        <w:ind w:left="851" w:hanging="284"/>
        <w:jc w:val="both"/>
      </w:pPr>
      <w:r w:rsidRPr="008520AD">
        <w:t xml:space="preserve">quietanza attestante l’avvenuto saldo dei debiti scaduti assunti dalla Società cedente nei confronti di altre Società </w:t>
      </w:r>
      <w:r w:rsidR="00DF06D0" w:rsidRPr="008520AD">
        <w:t xml:space="preserve">della </w:t>
      </w:r>
      <w:r w:rsidR="00350E48" w:rsidRPr="008520AD">
        <w:t xml:space="preserve">Serie A1 </w:t>
      </w:r>
      <w:proofErr w:type="spellStart"/>
      <w:r w:rsidR="00DF06D0" w:rsidRPr="008520AD">
        <w:t>SuperLega</w:t>
      </w:r>
      <w:proofErr w:type="spellEnd"/>
      <w:r w:rsidR="00DF06D0" w:rsidRPr="008520AD">
        <w:t xml:space="preserve"> </w:t>
      </w:r>
      <w:r w:rsidRPr="008520AD">
        <w:t xml:space="preserve">e </w:t>
      </w:r>
      <w:r w:rsidR="00DF06D0" w:rsidRPr="008520AD">
        <w:t xml:space="preserve">di Serie </w:t>
      </w:r>
      <w:r w:rsidRPr="008520AD">
        <w:t>A2;</w:t>
      </w:r>
    </w:p>
    <w:p w:rsidR="00E918A4" w:rsidRPr="008520AD" w:rsidRDefault="00C07179" w:rsidP="005D5AAF">
      <w:pPr>
        <w:numPr>
          <w:ilvl w:val="0"/>
          <w:numId w:val="5"/>
        </w:numPr>
        <w:shd w:val="clear" w:color="auto" w:fill="FFFFFF"/>
        <w:tabs>
          <w:tab w:val="clear" w:pos="644"/>
        </w:tabs>
        <w:ind w:left="851" w:hanging="284"/>
        <w:jc w:val="both"/>
      </w:pPr>
      <w:r w:rsidRPr="008520AD">
        <w:t xml:space="preserve">quietanza attestante l’avvenuto </w:t>
      </w:r>
      <w:r w:rsidR="00E918A4" w:rsidRPr="008520AD">
        <w:t>saldo</w:t>
      </w:r>
      <w:r w:rsidR="00D805F7" w:rsidRPr="008520AD">
        <w:t xml:space="preserve"> dei </w:t>
      </w:r>
      <w:r w:rsidR="00E918A4" w:rsidRPr="008520AD">
        <w:t>debiti</w:t>
      </w:r>
      <w:r w:rsidR="00D805F7" w:rsidRPr="008520AD">
        <w:t xml:space="preserve"> lordi</w:t>
      </w:r>
      <w:r w:rsidR="00E918A4" w:rsidRPr="008520AD">
        <w:t xml:space="preserve"> scaduti assunti dalla Società cedente nei confronti di </w:t>
      </w:r>
      <w:r w:rsidR="00E865DA" w:rsidRPr="008520AD">
        <w:t xml:space="preserve">atleti e tecnici della rosa della prima squadra </w:t>
      </w:r>
      <w:r w:rsidR="00E918A4" w:rsidRPr="008520AD">
        <w:t xml:space="preserve">relativi alla stagione sportiva </w:t>
      </w:r>
      <w:r w:rsidR="00EC6F3C" w:rsidRPr="008520AD">
        <w:rPr>
          <w:b/>
        </w:rPr>
        <w:t>201</w:t>
      </w:r>
      <w:r w:rsidR="001A6C4F">
        <w:rPr>
          <w:b/>
        </w:rPr>
        <w:t>7</w:t>
      </w:r>
      <w:r w:rsidR="009627FE" w:rsidRPr="008520AD">
        <w:rPr>
          <w:b/>
        </w:rPr>
        <w:t>/</w:t>
      </w:r>
      <w:r w:rsidR="00EC6F3C" w:rsidRPr="008520AD">
        <w:rPr>
          <w:b/>
        </w:rPr>
        <w:t>1</w:t>
      </w:r>
      <w:r w:rsidR="001A6C4F">
        <w:rPr>
          <w:b/>
        </w:rPr>
        <w:t>8</w:t>
      </w:r>
      <w:r w:rsidR="00EC6F3C" w:rsidRPr="008520AD">
        <w:rPr>
          <w:bCs/>
        </w:rPr>
        <w:t xml:space="preserve"> </w:t>
      </w:r>
      <w:r w:rsidR="00E865DA" w:rsidRPr="008520AD">
        <w:rPr>
          <w:bCs/>
        </w:rPr>
        <w:t>o idonea liberatoria rilasciata dai suddetti tesserati;</w:t>
      </w:r>
    </w:p>
    <w:p w:rsidR="00590CFC" w:rsidRPr="008520AD" w:rsidRDefault="00590CFC" w:rsidP="005D5AAF">
      <w:pPr>
        <w:numPr>
          <w:ilvl w:val="0"/>
          <w:numId w:val="5"/>
        </w:numPr>
        <w:shd w:val="clear" w:color="auto" w:fill="FFFFFF"/>
        <w:tabs>
          <w:tab w:val="clear" w:pos="644"/>
        </w:tabs>
        <w:ind w:left="851" w:hanging="284"/>
        <w:jc w:val="both"/>
      </w:pPr>
      <w:r w:rsidRPr="008520AD">
        <w:t xml:space="preserve">idonea liberatoria di altre Società di Serie A1 </w:t>
      </w:r>
      <w:proofErr w:type="spellStart"/>
      <w:r w:rsidR="00713C22" w:rsidRPr="008520AD">
        <w:t>SuperLega</w:t>
      </w:r>
      <w:proofErr w:type="spellEnd"/>
      <w:r w:rsidR="00713C22" w:rsidRPr="008520AD">
        <w:t xml:space="preserve"> </w:t>
      </w:r>
      <w:r w:rsidRPr="008520AD">
        <w:t>o di Serie A2 maschile che vantassero crediti non scaduti nei confronti della Società cedente.</w:t>
      </w:r>
    </w:p>
    <w:p w:rsidR="00E918A4" w:rsidRPr="008520AD" w:rsidRDefault="00E918A4" w:rsidP="005D5AAF">
      <w:pPr>
        <w:pStyle w:val="ListParagraph"/>
        <w:numPr>
          <w:ilvl w:val="6"/>
          <w:numId w:val="26"/>
        </w:numPr>
        <w:shd w:val="clear" w:color="auto" w:fill="FFFFFF"/>
        <w:ind w:left="284" w:hanging="284"/>
        <w:jc w:val="both"/>
      </w:pPr>
      <w:r w:rsidRPr="008520AD">
        <w:t xml:space="preserve">Scaduti i termini di cui al presente articolo, non potranno più avvenire, per qualsivoglia titolo, trasferimenti </w:t>
      </w:r>
      <w:r w:rsidR="001A6C4F">
        <w:t xml:space="preserve">del titolo sportivo di </w:t>
      </w:r>
      <w:r w:rsidR="00350E48" w:rsidRPr="008520AD">
        <w:t xml:space="preserve">Serie A1 </w:t>
      </w:r>
      <w:proofErr w:type="spellStart"/>
      <w:r w:rsidR="00645E03" w:rsidRPr="008520AD">
        <w:t>SuperLega</w:t>
      </w:r>
      <w:proofErr w:type="spellEnd"/>
      <w:r w:rsidRPr="008520AD">
        <w:t>, anche per fusione e assorbimento</w:t>
      </w:r>
      <w:r w:rsidR="00713C22" w:rsidRPr="008520AD">
        <w:t xml:space="preserve"> o trasferimento della sede</w:t>
      </w:r>
      <w:r w:rsidRPr="008520AD">
        <w:t>.</w:t>
      </w:r>
    </w:p>
    <w:p w:rsidR="00D63373" w:rsidRPr="00124DE8" w:rsidRDefault="00D63373" w:rsidP="005D5AAF">
      <w:pPr>
        <w:pStyle w:val="ListParagraph"/>
        <w:numPr>
          <w:ilvl w:val="6"/>
          <w:numId w:val="26"/>
        </w:numPr>
        <w:shd w:val="clear" w:color="auto" w:fill="FFFFFF"/>
        <w:ind w:left="284" w:hanging="426"/>
        <w:jc w:val="both"/>
      </w:pPr>
      <w:r w:rsidRPr="00124DE8">
        <w:t>Sarà ammesso anche lo scambio dei diritti tra società aventi titolo a</w:t>
      </w:r>
      <w:r w:rsidRPr="008520AD">
        <w:t xml:space="preserve"> partecipare rispettivamente ai campionati </w:t>
      </w:r>
      <w:r w:rsidR="00350E48" w:rsidRPr="008520AD">
        <w:t xml:space="preserve">Serie A1 </w:t>
      </w:r>
      <w:proofErr w:type="spellStart"/>
      <w:r w:rsidR="00DF06D0" w:rsidRPr="008520AD">
        <w:t>SuperLega</w:t>
      </w:r>
      <w:proofErr w:type="spellEnd"/>
      <w:r w:rsidRPr="008520AD">
        <w:t xml:space="preserve"> e Serie A2. </w:t>
      </w:r>
      <w:r w:rsidRPr="008520AD">
        <w:lastRenderedPageBreak/>
        <w:t>In tal caso non saranno richiesti i documenti di cui alle precedenti lettere a), b) e h).</w:t>
      </w:r>
    </w:p>
    <w:p w:rsidR="003E1CFD" w:rsidRPr="008520AD" w:rsidRDefault="003E1CFD" w:rsidP="005D5AAF">
      <w:pPr>
        <w:pStyle w:val="ListParagraph"/>
        <w:numPr>
          <w:ilvl w:val="0"/>
          <w:numId w:val="29"/>
        </w:numPr>
        <w:shd w:val="clear" w:color="auto" w:fill="FFFFFF"/>
        <w:ind w:left="284" w:hanging="426"/>
        <w:jc w:val="both"/>
      </w:pPr>
      <w:r w:rsidRPr="008520AD">
        <w:t xml:space="preserve">Non saranno, altresì, richiesti i documenti di cui alle precedenti lettere a) e b) alle Società di Serie A2 che acquistano </w:t>
      </w:r>
      <w:r w:rsidR="001A6C4F">
        <w:t xml:space="preserve">il titolo </w:t>
      </w:r>
      <w:r w:rsidRPr="008520AD">
        <w:t>a partecipare</w:t>
      </w:r>
      <w:r w:rsidR="00DF06D0" w:rsidRPr="008520AD">
        <w:t xml:space="preserve"> alla </w:t>
      </w:r>
      <w:r w:rsidR="00350E48" w:rsidRPr="008520AD">
        <w:t xml:space="preserve">Serie A1 </w:t>
      </w:r>
      <w:proofErr w:type="spellStart"/>
      <w:r w:rsidR="00DF06D0" w:rsidRPr="008520AD">
        <w:t>SuperLega</w:t>
      </w:r>
      <w:proofErr w:type="spellEnd"/>
      <w:r w:rsidRPr="008520AD">
        <w:t>, in quanto già facenti parte del Consorzio.</w:t>
      </w:r>
    </w:p>
    <w:p w:rsidR="00E918A4" w:rsidRPr="008520AD" w:rsidRDefault="00E918A4" w:rsidP="005D5AAF">
      <w:pPr>
        <w:pStyle w:val="ListParagraph"/>
        <w:numPr>
          <w:ilvl w:val="0"/>
          <w:numId w:val="29"/>
        </w:numPr>
        <w:shd w:val="clear" w:color="auto" w:fill="FFFFFF"/>
        <w:ind w:left="284" w:hanging="426"/>
        <w:jc w:val="both"/>
      </w:pPr>
      <w:r w:rsidRPr="008520AD">
        <w:t xml:space="preserve">La Commissione potrà richiedere alla Società rinunciataria o a quella richiedente </w:t>
      </w:r>
      <w:r w:rsidR="001A6C4F">
        <w:t>il titolo</w:t>
      </w:r>
      <w:r w:rsidRPr="008520AD">
        <w:t>, ulteriore documentazione così come potrà porre a carico della Società richiedente l’onere del deposito di ulteriori garanzie finanziarie in base all'esame della documentazione depositata.</w:t>
      </w:r>
    </w:p>
    <w:p w:rsidR="00E918A4" w:rsidRPr="008520AD" w:rsidRDefault="00E918A4" w:rsidP="005D5AAF">
      <w:pPr>
        <w:pStyle w:val="ListParagraph"/>
        <w:numPr>
          <w:ilvl w:val="0"/>
          <w:numId w:val="29"/>
        </w:numPr>
        <w:shd w:val="clear" w:color="auto" w:fill="FFFFFF"/>
        <w:ind w:left="284" w:hanging="426"/>
        <w:jc w:val="both"/>
      </w:pPr>
      <w:r w:rsidRPr="008520AD">
        <w:t>Il parere favorevole del Consiglio di Amministrazione è presupposto per il deposito della documentazione di ammissione ma non costituisce diritto all’ammissione.</w:t>
      </w:r>
    </w:p>
    <w:p w:rsidR="00E918A4" w:rsidRPr="008520AD" w:rsidRDefault="00E918A4" w:rsidP="005D5AAF">
      <w:pPr>
        <w:pStyle w:val="ListParagraph"/>
        <w:numPr>
          <w:ilvl w:val="0"/>
          <w:numId w:val="29"/>
        </w:numPr>
        <w:shd w:val="clear" w:color="auto" w:fill="FFFFFF"/>
        <w:ind w:left="284" w:hanging="426"/>
        <w:jc w:val="both"/>
      </w:pPr>
      <w:r w:rsidRPr="00124DE8">
        <w:t>L'omologa della cessione è subordinata al rispetto integrale di quanto</w:t>
      </w:r>
      <w:r w:rsidRPr="008520AD">
        <w:t xml:space="preserve"> previsto dal presente Regolamento</w:t>
      </w:r>
      <w:r w:rsidR="00CB228B" w:rsidRPr="008520AD">
        <w:t>, nonché dalle norme FIPAV in materia</w:t>
      </w:r>
    </w:p>
    <w:p w:rsidR="00E918A4" w:rsidRPr="008520AD" w:rsidRDefault="00E918A4" w:rsidP="005D5AAF">
      <w:pPr>
        <w:pStyle w:val="ListParagraph"/>
        <w:numPr>
          <w:ilvl w:val="0"/>
          <w:numId w:val="29"/>
        </w:numPr>
        <w:shd w:val="clear" w:color="auto" w:fill="FFFFFF"/>
        <w:ind w:left="284" w:hanging="426"/>
        <w:jc w:val="both"/>
      </w:pPr>
      <w:r w:rsidRPr="008520AD">
        <w:t xml:space="preserve">Per essere ammessa a partecipare </w:t>
      </w:r>
      <w:r w:rsidR="00DF06D0" w:rsidRPr="008520AD">
        <w:t xml:space="preserve">alla </w:t>
      </w:r>
      <w:r w:rsidR="00350E48" w:rsidRPr="008520AD">
        <w:t xml:space="preserve">Serie A1 </w:t>
      </w:r>
      <w:proofErr w:type="spellStart"/>
      <w:r w:rsidR="00DF06D0" w:rsidRPr="008520AD">
        <w:t>SuperLega</w:t>
      </w:r>
      <w:proofErr w:type="spellEnd"/>
      <w:r w:rsidR="00DF06D0" w:rsidRPr="008520AD">
        <w:t xml:space="preserve"> </w:t>
      </w:r>
      <w:r w:rsidRPr="008520AD">
        <w:t xml:space="preserve">la Società richiedente dovrà comunque, oltre a quanto previsto dal presente capo, rispettare tutti gli altri requisiti previsti dal presente Regolamento per la partecipazione </w:t>
      </w:r>
      <w:r w:rsidR="0065707E" w:rsidRPr="008520AD">
        <w:t xml:space="preserve">alla </w:t>
      </w:r>
      <w:r w:rsidR="00350E48" w:rsidRPr="008520AD">
        <w:t xml:space="preserve">Serie A1 </w:t>
      </w:r>
      <w:proofErr w:type="spellStart"/>
      <w:r w:rsidR="0065707E" w:rsidRPr="008520AD">
        <w:t>SuperLega</w:t>
      </w:r>
      <w:proofErr w:type="spellEnd"/>
      <w:r w:rsidRPr="008520AD">
        <w:t>.</w:t>
      </w:r>
    </w:p>
    <w:p w:rsidR="00E918A4" w:rsidRPr="008520AD" w:rsidRDefault="00E918A4" w:rsidP="005D5AAF">
      <w:pPr>
        <w:pStyle w:val="ListParagraph"/>
        <w:numPr>
          <w:ilvl w:val="0"/>
          <w:numId w:val="29"/>
        </w:numPr>
        <w:shd w:val="clear" w:color="auto" w:fill="FFFFFF"/>
        <w:ind w:left="284" w:hanging="426"/>
        <w:jc w:val="both"/>
      </w:pPr>
      <w:r w:rsidRPr="008520AD">
        <w:t xml:space="preserve">Si precisa che una Società che ceda il titolo sportivo non acquisisce il diritto ad essere ammessa ad altro Campionato (a differenza di quelle rinunciatarie) ma conserverà unicamente il diritto a partecipare agli altri Campionati a cui aveva titolo prima della cessione del diritto della </w:t>
      </w:r>
      <w:r w:rsidR="00350E48" w:rsidRPr="008520AD">
        <w:t xml:space="preserve">Serie A1 </w:t>
      </w:r>
      <w:proofErr w:type="spellStart"/>
      <w:r w:rsidR="0065707E" w:rsidRPr="008520AD">
        <w:t>SuperLega</w:t>
      </w:r>
      <w:proofErr w:type="spellEnd"/>
      <w:r w:rsidRPr="008520AD">
        <w:t>.</w:t>
      </w:r>
    </w:p>
    <w:p w:rsidR="00E918A4" w:rsidRPr="008520AD" w:rsidRDefault="00E918A4" w:rsidP="005D5AAF">
      <w:pPr>
        <w:pStyle w:val="ListParagraph"/>
        <w:numPr>
          <w:ilvl w:val="0"/>
          <w:numId w:val="29"/>
        </w:numPr>
        <w:shd w:val="clear" w:color="auto" w:fill="FFFFFF"/>
        <w:ind w:left="284" w:hanging="426"/>
        <w:jc w:val="both"/>
      </w:pPr>
      <w:r w:rsidRPr="008520AD">
        <w:t xml:space="preserve">Si ricorda, infine, che ai sensi di quanto previsto dall’articolo 10 ter del nuovo Statuto Federale comma </w:t>
      </w:r>
      <w:r w:rsidR="002F2F64" w:rsidRPr="008520AD">
        <w:t>6</w:t>
      </w:r>
      <w:r w:rsidRPr="008520AD">
        <w:t xml:space="preserve"> </w:t>
      </w:r>
      <w:proofErr w:type="spellStart"/>
      <w:r w:rsidRPr="008520AD">
        <w:t>lett</w:t>
      </w:r>
      <w:proofErr w:type="spellEnd"/>
      <w:r w:rsidRPr="008520AD">
        <w:t xml:space="preserve">. </w:t>
      </w:r>
      <w:r w:rsidR="002F2F64" w:rsidRPr="008520AD">
        <w:t>g)</w:t>
      </w:r>
      <w:r w:rsidRPr="008520AD">
        <w:t xml:space="preserve"> gli atleti della Società cedente di età inferiore ai </w:t>
      </w:r>
      <w:r w:rsidRPr="008520AD">
        <w:rPr>
          <w:b/>
        </w:rPr>
        <w:t>24 anni</w:t>
      </w:r>
      <w:r w:rsidRPr="008520AD">
        <w:t xml:space="preserve"> possono chiedere lo scioglimento </w:t>
      </w:r>
      <w:r w:rsidR="00F024AE" w:rsidRPr="00124DE8">
        <w:t>coattivo</w:t>
      </w:r>
      <w:r w:rsidR="00F024AE">
        <w:t xml:space="preserve"> </w:t>
      </w:r>
      <w:r w:rsidRPr="008520AD">
        <w:t>del vincolo.</w:t>
      </w:r>
    </w:p>
    <w:p w:rsidR="00E918A4" w:rsidRPr="008520AD" w:rsidRDefault="00E918A4" w:rsidP="005D5AAF">
      <w:pPr>
        <w:pStyle w:val="ListParagraph"/>
        <w:numPr>
          <w:ilvl w:val="0"/>
          <w:numId w:val="29"/>
        </w:numPr>
        <w:shd w:val="clear" w:color="auto" w:fill="FFFFFF"/>
        <w:ind w:left="284" w:hanging="426"/>
        <w:jc w:val="both"/>
      </w:pPr>
      <w:r w:rsidRPr="008520AD">
        <w:t xml:space="preserve">Le Società che acquistano il titolo a partecipare </w:t>
      </w:r>
      <w:r w:rsidR="0065707E" w:rsidRPr="008520AD">
        <w:t xml:space="preserve">alla </w:t>
      </w:r>
      <w:r w:rsidR="00350E48" w:rsidRPr="008520AD">
        <w:t xml:space="preserve">Serie A1 </w:t>
      </w:r>
      <w:proofErr w:type="spellStart"/>
      <w:r w:rsidR="0065707E" w:rsidRPr="008520AD">
        <w:t>SuperLega</w:t>
      </w:r>
      <w:proofErr w:type="spellEnd"/>
      <w:r w:rsidR="0065707E" w:rsidRPr="008520AD">
        <w:t xml:space="preserve"> </w:t>
      </w:r>
      <w:r w:rsidR="00C32A28" w:rsidRPr="008520AD">
        <w:t>che non trasferiranno in altr</w:t>
      </w:r>
      <w:r w:rsidR="00AA3F1E" w:rsidRPr="008520AD">
        <w:t>a</w:t>
      </w:r>
      <w:r w:rsidR="00C32A28" w:rsidRPr="008520AD">
        <w:t xml:space="preserve"> </w:t>
      </w:r>
      <w:r w:rsidR="00EA3B74" w:rsidRPr="008520AD">
        <w:t xml:space="preserve">provincia </w:t>
      </w:r>
      <w:r w:rsidR="00C32A28" w:rsidRPr="008520AD">
        <w:t xml:space="preserve">sede sociale e impianto di gioco </w:t>
      </w:r>
      <w:r w:rsidRPr="008520AD">
        <w:t xml:space="preserve">non saranno tenute ai limiti territoriali previsti dal presente articolo, nonché al versamento dei </w:t>
      </w:r>
      <w:r w:rsidRPr="008520AD">
        <w:rPr>
          <w:b/>
        </w:rPr>
        <w:t>25.000 euro</w:t>
      </w:r>
      <w:r w:rsidRPr="008520AD">
        <w:t xml:space="preserve"> previsti dalla sopra riportata </w:t>
      </w:r>
      <w:proofErr w:type="spellStart"/>
      <w:r w:rsidRPr="008520AD">
        <w:t>lett</w:t>
      </w:r>
      <w:proofErr w:type="spellEnd"/>
      <w:r w:rsidRPr="008520AD">
        <w:t xml:space="preserve">. b) del </w:t>
      </w:r>
      <w:r w:rsidR="001863AB" w:rsidRPr="008520AD">
        <w:t>presente articolo</w:t>
      </w:r>
      <w:r w:rsidRPr="008520AD">
        <w:t>.</w:t>
      </w:r>
    </w:p>
    <w:p w:rsidR="000B1071" w:rsidRDefault="000B1071" w:rsidP="005D5AAF">
      <w:pPr>
        <w:pStyle w:val="ListParagraph"/>
        <w:numPr>
          <w:ilvl w:val="0"/>
          <w:numId w:val="29"/>
        </w:numPr>
        <w:shd w:val="clear" w:color="auto" w:fill="FFFFFF"/>
        <w:ind w:left="284" w:hanging="426"/>
        <w:jc w:val="both"/>
      </w:pPr>
      <w:r w:rsidRPr="008520AD">
        <w:t xml:space="preserve">Eventuali richieste e/o pareri in ordine all’interpretazione del presente Regolamento saranno di competenza del Consiglio di Amministrazione della Lega </w:t>
      </w:r>
      <w:r w:rsidR="00D71626" w:rsidRPr="008520AD">
        <w:t xml:space="preserve">salvo </w:t>
      </w:r>
      <w:r w:rsidRPr="008520AD">
        <w:t xml:space="preserve">ratifica da parte della FIPAV. </w:t>
      </w:r>
    </w:p>
    <w:sectPr w:rsidR="000B1071" w:rsidSect="004A1D1E">
      <w:footerReference w:type="even" r:id="rId8"/>
      <w:footerReference w:type="default" r:id="rId9"/>
      <w:headerReference w:type="first" r:id="rId10"/>
      <w:footerReference w:type="first" r:id="rId11"/>
      <w:pgSz w:w="11906" w:h="16838" w:code="9"/>
      <w:pgMar w:top="964" w:right="1134" w:bottom="907" w:left="1134" w:header="567" w:footer="649"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34F" w:rsidRDefault="0026534F">
      <w:r>
        <w:separator/>
      </w:r>
    </w:p>
  </w:endnote>
  <w:endnote w:type="continuationSeparator" w:id="0">
    <w:p w:rsidR="0026534F" w:rsidRDefault="0026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4E" w:rsidRDefault="00F42673">
    <w:pPr>
      <w:pStyle w:val="Footer"/>
      <w:framePr w:wrap="around" w:vAnchor="text" w:hAnchor="margin" w:xAlign="center" w:y="1"/>
      <w:rPr>
        <w:rStyle w:val="PageNumber"/>
      </w:rPr>
    </w:pPr>
    <w:r>
      <w:rPr>
        <w:rStyle w:val="PageNumber"/>
      </w:rPr>
      <w:fldChar w:fldCharType="begin"/>
    </w:r>
    <w:r w:rsidR="0038444E">
      <w:rPr>
        <w:rStyle w:val="PageNumber"/>
      </w:rPr>
      <w:instrText xml:space="preserve">PAGE  </w:instrText>
    </w:r>
    <w:r>
      <w:rPr>
        <w:rStyle w:val="PageNumber"/>
      </w:rPr>
      <w:fldChar w:fldCharType="end"/>
    </w:r>
  </w:p>
  <w:p w:rsidR="0038444E" w:rsidRDefault="003844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4E" w:rsidRPr="002C1764" w:rsidRDefault="00F42673">
    <w:pPr>
      <w:pStyle w:val="Footer"/>
      <w:framePr w:wrap="around" w:vAnchor="text" w:hAnchor="margin" w:xAlign="center" w:y="1"/>
      <w:rPr>
        <w:rStyle w:val="PageNumber"/>
        <w:sz w:val="20"/>
      </w:rPr>
    </w:pPr>
    <w:r w:rsidRPr="002C1764">
      <w:rPr>
        <w:rStyle w:val="PageNumber"/>
        <w:sz w:val="20"/>
      </w:rPr>
      <w:fldChar w:fldCharType="begin"/>
    </w:r>
    <w:r w:rsidR="0038444E" w:rsidRPr="002C1764">
      <w:rPr>
        <w:rStyle w:val="PageNumber"/>
        <w:sz w:val="20"/>
      </w:rPr>
      <w:instrText xml:space="preserve">PAGE  </w:instrText>
    </w:r>
    <w:r w:rsidRPr="002C1764">
      <w:rPr>
        <w:rStyle w:val="PageNumber"/>
        <w:sz w:val="20"/>
      </w:rPr>
      <w:fldChar w:fldCharType="separate"/>
    </w:r>
    <w:r w:rsidR="00D701E2">
      <w:rPr>
        <w:rStyle w:val="PageNumber"/>
        <w:noProof/>
        <w:sz w:val="20"/>
      </w:rPr>
      <w:t>2</w:t>
    </w:r>
    <w:r w:rsidRPr="002C1764">
      <w:rPr>
        <w:rStyle w:val="PageNumber"/>
        <w:sz w:val="20"/>
      </w:rPr>
      <w:fldChar w:fldCharType="end"/>
    </w:r>
  </w:p>
  <w:p w:rsidR="0038444E" w:rsidRDefault="0038444E" w:rsidP="004A1D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4E" w:rsidRPr="0006444E" w:rsidRDefault="00F42673" w:rsidP="00B96AB1">
    <w:pPr>
      <w:pStyle w:val="Footer"/>
      <w:tabs>
        <w:tab w:val="clear" w:pos="4819"/>
        <w:tab w:val="clear" w:pos="9638"/>
      </w:tabs>
      <w:jc w:val="center"/>
      <w:rPr>
        <w:sz w:val="20"/>
        <w:szCs w:val="20"/>
      </w:rPr>
    </w:pPr>
    <w:r w:rsidRPr="0006444E">
      <w:rPr>
        <w:sz w:val="20"/>
        <w:szCs w:val="20"/>
      </w:rPr>
      <w:fldChar w:fldCharType="begin"/>
    </w:r>
    <w:r w:rsidR="0038444E" w:rsidRPr="0006444E">
      <w:rPr>
        <w:sz w:val="20"/>
        <w:szCs w:val="20"/>
      </w:rPr>
      <w:instrText xml:space="preserve"> PAGE   \* MERGEFORMAT </w:instrText>
    </w:r>
    <w:r w:rsidRPr="0006444E">
      <w:rPr>
        <w:sz w:val="20"/>
        <w:szCs w:val="20"/>
      </w:rPr>
      <w:fldChar w:fldCharType="separate"/>
    </w:r>
    <w:r w:rsidR="00D701E2">
      <w:rPr>
        <w:noProof/>
        <w:sz w:val="20"/>
        <w:szCs w:val="20"/>
      </w:rPr>
      <w:t>1</w:t>
    </w:r>
    <w:r w:rsidRPr="0006444E">
      <w:rPr>
        <w:sz w:val="20"/>
        <w:szCs w:val="20"/>
      </w:rPr>
      <w:fldChar w:fldCharType="end"/>
    </w:r>
    <w:r w:rsidR="0038444E" w:rsidRPr="0006444E">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34F" w:rsidRDefault="0026534F">
      <w:r>
        <w:separator/>
      </w:r>
    </w:p>
  </w:footnote>
  <w:footnote w:type="continuationSeparator" w:id="0">
    <w:p w:rsidR="0026534F" w:rsidRDefault="0026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4E" w:rsidRPr="00106357" w:rsidRDefault="0038444E" w:rsidP="00106357">
    <w:pPr>
      <w:pStyle w:val="Header"/>
      <w:rPr>
        <w:sz w:val="16"/>
        <w:szCs w:val="16"/>
      </w:rPr>
    </w:pPr>
    <w:r>
      <w:rPr>
        <w:sz w:val="16"/>
        <w:szCs w:val="16"/>
      </w:rPr>
      <w:t xml:space="preserve">Testo </w:t>
    </w:r>
    <w:r w:rsidR="00300E01">
      <w:rPr>
        <w:sz w:val="16"/>
        <w:szCs w:val="16"/>
      </w:rPr>
      <w:t xml:space="preserve">approvato </w:t>
    </w:r>
    <w:r w:rsidR="0094312F">
      <w:rPr>
        <w:sz w:val="16"/>
        <w:szCs w:val="16"/>
      </w:rPr>
      <w:t xml:space="preserve">il 21.5.2018 </w:t>
    </w:r>
    <w:r w:rsidR="00300E01">
      <w:rPr>
        <w:sz w:val="16"/>
        <w:szCs w:val="16"/>
      </w:rPr>
      <w:t>dal C.D.A</w:t>
    </w:r>
    <w:r w:rsidR="0094312F">
      <w:rPr>
        <w:sz w:val="16"/>
        <w:szCs w:val="16"/>
      </w:rPr>
      <w:t>. della Lega</w:t>
    </w:r>
    <w:r w:rsidR="00300E01">
      <w:rPr>
        <w:sz w:val="16"/>
        <w:szCs w:val="16"/>
      </w:rPr>
      <w:t xml:space="preserve"> e dall’Assemblea </w:t>
    </w:r>
    <w:r w:rsidR="0094312F">
      <w:rPr>
        <w:sz w:val="16"/>
        <w:szCs w:val="16"/>
      </w:rPr>
      <w:t xml:space="preserve">Ordinaria </w:t>
    </w:r>
    <w:r w:rsidR="00300E01">
      <w:rPr>
        <w:sz w:val="16"/>
        <w:szCs w:val="16"/>
      </w:rPr>
      <w:t>della Lega</w:t>
    </w:r>
    <w:r w:rsidR="00D701E2">
      <w:rPr>
        <w:sz w:val="16"/>
        <w:szCs w:val="16"/>
      </w:rPr>
      <w:t xml:space="preserve"> ed integrato dalla FIPAV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4288"/>
    <w:multiLevelType w:val="multilevel"/>
    <w:tmpl w:val="5EDC7430"/>
    <w:lvl w:ilvl="0">
      <w:start w:val="1"/>
      <w:numFmt w:val="decimal"/>
      <w:lvlText w:val="%1."/>
      <w:lvlJc w:val="left"/>
      <w:pPr>
        <w:ind w:left="360" w:hanging="360"/>
      </w:pPr>
      <w:rPr>
        <w:rFonts w:ascii="Century Gothic" w:hAnsi="Century Gothic" w:hint="default"/>
        <w:b w:val="0"/>
        <w:i w:val="0"/>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7D3474A"/>
    <w:multiLevelType w:val="hybridMultilevel"/>
    <w:tmpl w:val="46360776"/>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54C8D108">
      <w:start w:val="1"/>
      <w:numFmt w:val="decimal"/>
      <w:lvlText w:val="%7."/>
      <w:lvlJc w:val="left"/>
      <w:pPr>
        <w:ind w:left="5040" w:hanging="360"/>
      </w:pPr>
      <w:rPr>
        <w:rFonts w:ascii="Century Gothic" w:hAnsi="Century Gothic" w:hint="default"/>
        <w:b w:val="0"/>
        <w:i w:val="0"/>
        <w:sz w:val="26"/>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CEB5445"/>
    <w:multiLevelType w:val="hybridMultilevel"/>
    <w:tmpl w:val="B3B000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621181"/>
    <w:multiLevelType w:val="hybridMultilevel"/>
    <w:tmpl w:val="4A1446C4"/>
    <w:lvl w:ilvl="0" w:tplc="696A888A">
      <w:start w:val="1"/>
      <w:numFmt w:val="lowerLetter"/>
      <w:lvlText w:val="%1)"/>
      <w:lvlJc w:val="left"/>
      <w:pPr>
        <w:ind w:left="1144" w:hanging="360"/>
      </w:pPr>
      <w:rPr>
        <w:rFonts w:ascii="Century Gothic" w:hAnsi="Century Gothic" w:hint="default"/>
        <w:b w:val="0"/>
        <w:i w:val="0"/>
        <w:sz w:val="26"/>
        <w:szCs w:val="26"/>
      </w:rPr>
    </w:lvl>
    <w:lvl w:ilvl="1" w:tplc="696A888A">
      <w:start w:val="1"/>
      <w:numFmt w:val="lowerLetter"/>
      <w:lvlText w:val="%2)"/>
      <w:lvlJc w:val="left"/>
      <w:pPr>
        <w:ind w:left="928" w:hanging="360"/>
      </w:pPr>
      <w:rPr>
        <w:rFonts w:ascii="Century Gothic" w:hAnsi="Century Gothic" w:hint="default"/>
        <w:b w:val="0"/>
        <w:i w:val="0"/>
        <w:sz w:val="26"/>
        <w:szCs w:val="26"/>
      </w:rPr>
    </w:lvl>
    <w:lvl w:ilvl="2" w:tplc="0410001B" w:tentative="1">
      <w:start w:val="1"/>
      <w:numFmt w:val="lowerRoman"/>
      <w:lvlText w:val="%3."/>
      <w:lvlJc w:val="right"/>
      <w:pPr>
        <w:ind w:left="2584" w:hanging="180"/>
      </w:pPr>
    </w:lvl>
    <w:lvl w:ilvl="3" w:tplc="0410000F" w:tentative="1">
      <w:start w:val="1"/>
      <w:numFmt w:val="decimal"/>
      <w:lvlText w:val="%4."/>
      <w:lvlJc w:val="left"/>
      <w:pPr>
        <w:ind w:left="3304" w:hanging="360"/>
      </w:pPr>
    </w:lvl>
    <w:lvl w:ilvl="4" w:tplc="04100019" w:tentative="1">
      <w:start w:val="1"/>
      <w:numFmt w:val="lowerLetter"/>
      <w:lvlText w:val="%5."/>
      <w:lvlJc w:val="left"/>
      <w:pPr>
        <w:ind w:left="4024" w:hanging="360"/>
      </w:pPr>
    </w:lvl>
    <w:lvl w:ilvl="5" w:tplc="0410001B" w:tentative="1">
      <w:start w:val="1"/>
      <w:numFmt w:val="lowerRoman"/>
      <w:lvlText w:val="%6."/>
      <w:lvlJc w:val="right"/>
      <w:pPr>
        <w:ind w:left="4744" w:hanging="180"/>
      </w:pPr>
    </w:lvl>
    <w:lvl w:ilvl="6" w:tplc="0410000F" w:tentative="1">
      <w:start w:val="1"/>
      <w:numFmt w:val="decimal"/>
      <w:lvlText w:val="%7."/>
      <w:lvlJc w:val="left"/>
      <w:pPr>
        <w:ind w:left="5464" w:hanging="360"/>
      </w:pPr>
    </w:lvl>
    <w:lvl w:ilvl="7" w:tplc="04100019" w:tentative="1">
      <w:start w:val="1"/>
      <w:numFmt w:val="lowerLetter"/>
      <w:lvlText w:val="%8."/>
      <w:lvlJc w:val="left"/>
      <w:pPr>
        <w:ind w:left="6184" w:hanging="360"/>
      </w:pPr>
    </w:lvl>
    <w:lvl w:ilvl="8" w:tplc="0410001B" w:tentative="1">
      <w:start w:val="1"/>
      <w:numFmt w:val="lowerRoman"/>
      <w:lvlText w:val="%9."/>
      <w:lvlJc w:val="right"/>
      <w:pPr>
        <w:ind w:left="6904" w:hanging="180"/>
      </w:pPr>
    </w:lvl>
  </w:abstractNum>
  <w:abstractNum w:abstractNumId="4">
    <w:nsid w:val="0F6849CE"/>
    <w:multiLevelType w:val="hybridMultilevel"/>
    <w:tmpl w:val="2A3A563A"/>
    <w:lvl w:ilvl="0" w:tplc="F7DA18A0">
      <w:start w:val="1"/>
      <w:numFmt w:val="decimal"/>
      <w:lvlText w:val="%1."/>
      <w:lvlJc w:val="left"/>
      <w:pPr>
        <w:ind w:left="720" w:hanging="360"/>
      </w:pPr>
      <w:rPr>
        <w:rFonts w:ascii="Century Gothic" w:hAnsi="Century Gothic" w:hint="default"/>
        <w:b w:val="0"/>
        <w:i w:val="0"/>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C83A6D"/>
    <w:multiLevelType w:val="hybridMultilevel"/>
    <w:tmpl w:val="4870489E"/>
    <w:lvl w:ilvl="0" w:tplc="F7DA18A0">
      <w:start w:val="1"/>
      <w:numFmt w:val="decimal"/>
      <w:lvlText w:val="%1."/>
      <w:lvlJc w:val="left"/>
      <w:pPr>
        <w:ind w:left="720" w:hanging="360"/>
      </w:pPr>
      <w:rPr>
        <w:rFonts w:ascii="Century Gothic" w:hAnsi="Century Gothic" w:hint="default"/>
        <w:b w:val="0"/>
        <w:i w:val="0"/>
        <w:sz w:val="28"/>
      </w:rPr>
    </w:lvl>
    <w:lvl w:ilvl="1" w:tplc="C742D8EA">
      <w:start w:val="1"/>
      <w:numFmt w:val="decimal"/>
      <w:lvlText w:val="%2."/>
      <w:lvlJc w:val="left"/>
      <w:pPr>
        <w:ind w:left="1440" w:hanging="360"/>
      </w:pPr>
      <w:rPr>
        <w:rFonts w:ascii="Century Gothic" w:hAnsi="Century Gothic" w:hint="default"/>
        <w:b w:val="0"/>
        <w:i w:val="0"/>
        <w:sz w:val="26"/>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E7D6088"/>
    <w:multiLevelType w:val="hybridMultilevel"/>
    <w:tmpl w:val="3F285AEE"/>
    <w:lvl w:ilvl="0" w:tplc="04100013">
      <w:start w:val="1"/>
      <w:numFmt w:val="upperRoman"/>
      <w:lvlText w:val="%1."/>
      <w:lvlJc w:val="right"/>
      <w:pPr>
        <w:tabs>
          <w:tab w:val="num" w:pos="427"/>
        </w:tabs>
        <w:ind w:left="427" w:hanging="360"/>
      </w:pPr>
      <w:rPr>
        <w:rFonts w:hint="default"/>
        <w:b w:val="0"/>
        <w:i w:val="0"/>
        <w:sz w:val="26"/>
        <w:szCs w:val="26"/>
      </w:rPr>
    </w:lvl>
    <w:lvl w:ilvl="1" w:tplc="6400B20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F2F0D95"/>
    <w:multiLevelType w:val="hybridMultilevel"/>
    <w:tmpl w:val="9AD467BA"/>
    <w:lvl w:ilvl="0" w:tplc="C742D8EA">
      <w:start w:val="1"/>
      <w:numFmt w:val="decimal"/>
      <w:lvlText w:val="%1."/>
      <w:lvlJc w:val="left"/>
      <w:pPr>
        <w:ind w:left="720"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FA229E10">
      <w:start w:val="1"/>
      <w:numFmt w:val="decimal"/>
      <w:lvlText w:val="%7."/>
      <w:lvlJc w:val="left"/>
      <w:pPr>
        <w:ind w:left="5040" w:hanging="360"/>
      </w:pPr>
      <w:rPr>
        <w:rFonts w:ascii="Century Gothic" w:hAnsi="Century Gothic" w:hint="default"/>
        <w:b w:val="0"/>
        <w:i w:val="0"/>
        <w:sz w:val="26"/>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12074D2"/>
    <w:multiLevelType w:val="hybridMultilevel"/>
    <w:tmpl w:val="D91CA2EE"/>
    <w:lvl w:ilvl="0" w:tplc="69E26E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2EA1A03"/>
    <w:multiLevelType w:val="multilevel"/>
    <w:tmpl w:val="4A96DA1A"/>
    <w:lvl w:ilvl="0">
      <w:start w:val="1"/>
      <w:numFmt w:val="decimal"/>
      <w:lvlText w:val="%1."/>
      <w:lvlJc w:val="left"/>
      <w:pPr>
        <w:ind w:left="360" w:hanging="360"/>
      </w:pPr>
      <w:rPr>
        <w:rFonts w:ascii="Century Gothic" w:hAnsi="Century Gothic" w:hint="default"/>
        <w:b w:val="0"/>
        <w:i w:val="0"/>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4ED4988"/>
    <w:multiLevelType w:val="hybridMultilevel"/>
    <w:tmpl w:val="474EEAAC"/>
    <w:lvl w:ilvl="0" w:tplc="33F478A2">
      <w:start w:val="11"/>
      <w:numFmt w:val="decimal"/>
      <w:lvlText w:val="%1."/>
      <w:lvlJc w:val="left"/>
      <w:pPr>
        <w:ind w:left="644" w:hanging="360"/>
      </w:pPr>
      <w:rPr>
        <w:rFonts w:ascii="Century Gothic" w:hAnsi="Century Gothic" w:hint="default"/>
        <w:b w:val="0"/>
        <w:i w:val="0"/>
        <w:sz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5FC5F06"/>
    <w:multiLevelType w:val="hybridMultilevel"/>
    <w:tmpl w:val="6F489D9E"/>
    <w:lvl w:ilvl="0" w:tplc="04100013">
      <w:start w:val="1"/>
      <w:numFmt w:val="upperRoman"/>
      <w:lvlText w:val="%1."/>
      <w:lvlJc w:val="right"/>
      <w:pPr>
        <w:ind w:left="1285" w:hanging="360"/>
      </w:pPr>
    </w:lvl>
    <w:lvl w:ilvl="1" w:tplc="FCBC8456">
      <w:start w:val="1"/>
      <w:numFmt w:val="upperRoman"/>
      <w:lvlText w:val="%2."/>
      <w:lvlJc w:val="right"/>
      <w:pPr>
        <w:ind w:left="2005" w:hanging="360"/>
      </w:pPr>
      <w:rPr>
        <w:rFonts w:hint="default"/>
      </w:r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12">
    <w:nsid w:val="2CC534BB"/>
    <w:multiLevelType w:val="hybridMultilevel"/>
    <w:tmpl w:val="2758A8E4"/>
    <w:lvl w:ilvl="0" w:tplc="9F5E597A">
      <w:start w:val="1"/>
      <w:numFmt w:val="upperRoman"/>
      <w:lvlText w:val="%1."/>
      <w:lvlJc w:val="right"/>
      <w:pPr>
        <w:ind w:left="2062" w:hanging="360"/>
      </w:pPr>
      <w:rPr>
        <w:rFonts w:hint="default"/>
      </w:rPr>
    </w:lvl>
    <w:lvl w:ilvl="1" w:tplc="C6D6B788">
      <w:start w:val="1"/>
      <w:numFmt w:val="decimal"/>
      <w:lvlText w:val="%2."/>
      <w:lvlJc w:val="left"/>
      <w:pPr>
        <w:ind w:left="2812" w:hanging="390"/>
      </w:pPr>
      <w:rPr>
        <w:rFonts w:hint="default"/>
      </w:rPr>
    </w:lvl>
    <w:lvl w:ilvl="2" w:tplc="0410001B" w:tentative="1">
      <w:start w:val="1"/>
      <w:numFmt w:val="lowerRoman"/>
      <w:lvlText w:val="%3."/>
      <w:lvlJc w:val="right"/>
      <w:pPr>
        <w:ind w:left="3502" w:hanging="180"/>
      </w:pPr>
    </w:lvl>
    <w:lvl w:ilvl="3" w:tplc="0410000F" w:tentative="1">
      <w:start w:val="1"/>
      <w:numFmt w:val="decimal"/>
      <w:lvlText w:val="%4."/>
      <w:lvlJc w:val="left"/>
      <w:pPr>
        <w:ind w:left="4222" w:hanging="360"/>
      </w:pPr>
    </w:lvl>
    <w:lvl w:ilvl="4" w:tplc="04100019" w:tentative="1">
      <w:start w:val="1"/>
      <w:numFmt w:val="lowerLetter"/>
      <w:lvlText w:val="%5."/>
      <w:lvlJc w:val="left"/>
      <w:pPr>
        <w:ind w:left="4942" w:hanging="360"/>
      </w:pPr>
    </w:lvl>
    <w:lvl w:ilvl="5" w:tplc="0410001B" w:tentative="1">
      <w:start w:val="1"/>
      <w:numFmt w:val="lowerRoman"/>
      <w:lvlText w:val="%6."/>
      <w:lvlJc w:val="right"/>
      <w:pPr>
        <w:ind w:left="5662" w:hanging="180"/>
      </w:pPr>
    </w:lvl>
    <w:lvl w:ilvl="6" w:tplc="0410000F" w:tentative="1">
      <w:start w:val="1"/>
      <w:numFmt w:val="decimal"/>
      <w:lvlText w:val="%7."/>
      <w:lvlJc w:val="left"/>
      <w:pPr>
        <w:ind w:left="6382" w:hanging="360"/>
      </w:pPr>
    </w:lvl>
    <w:lvl w:ilvl="7" w:tplc="04100019" w:tentative="1">
      <w:start w:val="1"/>
      <w:numFmt w:val="lowerLetter"/>
      <w:lvlText w:val="%8."/>
      <w:lvlJc w:val="left"/>
      <w:pPr>
        <w:ind w:left="7102" w:hanging="360"/>
      </w:pPr>
    </w:lvl>
    <w:lvl w:ilvl="8" w:tplc="0410001B" w:tentative="1">
      <w:start w:val="1"/>
      <w:numFmt w:val="lowerRoman"/>
      <w:lvlText w:val="%9."/>
      <w:lvlJc w:val="right"/>
      <w:pPr>
        <w:ind w:left="7822" w:hanging="180"/>
      </w:pPr>
    </w:lvl>
  </w:abstractNum>
  <w:abstractNum w:abstractNumId="13">
    <w:nsid w:val="2E0F32A3"/>
    <w:multiLevelType w:val="hybridMultilevel"/>
    <w:tmpl w:val="DE54C7BE"/>
    <w:lvl w:ilvl="0" w:tplc="E1CE37C4">
      <w:start w:val="1"/>
      <w:numFmt w:val="lowerLetter"/>
      <w:lvlText w:val="%1)"/>
      <w:lvlJc w:val="left"/>
      <w:pPr>
        <w:ind w:left="720" w:hanging="360"/>
      </w:pPr>
      <w:rPr>
        <w:rFonts w:ascii="Century Gothic" w:hAnsi="Century Gothic" w:hint="default"/>
        <w:b w:val="0"/>
        <w:i w:val="0"/>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51B150C"/>
    <w:multiLevelType w:val="hybridMultilevel"/>
    <w:tmpl w:val="03EE0C80"/>
    <w:lvl w:ilvl="0" w:tplc="CE88CDF0">
      <w:start w:val="1"/>
      <w:numFmt w:val="lowerLetter"/>
      <w:lvlText w:val="%1)"/>
      <w:lvlJc w:val="left"/>
      <w:pPr>
        <w:tabs>
          <w:tab w:val="num" w:pos="644"/>
        </w:tabs>
        <w:ind w:left="644" w:hanging="360"/>
      </w:pPr>
      <w:rPr>
        <w:rFonts w:ascii="Century Gothic" w:hAnsi="Century Gothic" w:hint="default"/>
        <w:b w:val="0"/>
        <w:i w:val="0"/>
        <w:strike w:val="0"/>
        <w:dstrike w:val="0"/>
        <w:color w:val="auto"/>
        <w:sz w:val="26"/>
        <w:szCs w:val="2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6A05EC1"/>
    <w:multiLevelType w:val="hybridMultilevel"/>
    <w:tmpl w:val="E7EA7A60"/>
    <w:lvl w:ilvl="0" w:tplc="59E045A0">
      <w:start w:val="1"/>
      <w:numFmt w:val="lowerLetter"/>
      <w:lvlText w:val="%1)"/>
      <w:lvlJc w:val="left"/>
      <w:pPr>
        <w:tabs>
          <w:tab w:val="num" w:pos="502"/>
        </w:tabs>
        <w:ind w:left="502" w:hanging="360"/>
      </w:pPr>
      <w:rPr>
        <w:rFonts w:ascii="Century Gothic" w:hAnsi="Century Gothic" w:hint="default"/>
        <w:b w:val="0"/>
        <w:i w:val="0"/>
        <w:sz w:val="26"/>
        <w:szCs w:val="26"/>
      </w:rPr>
    </w:lvl>
    <w:lvl w:ilvl="1" w:tplc="FFFFFFFF" w:tentative="1">
      <w:start w:val="1"/>
      <w:numFmt w:val="lowerLetter"/>
      <w:lvlText w:val="%2."/>
      <w:lvlJc w:val="left"/>
      <w:pPr>
        <w:tabs>
          <w:tab w:val="num" w:pos="1657"/>
        </w:tabs>
        <w:ind w:left="1657" w:hanging="360"/>
      </w:pPr>
    </w:lvl>
    <w:lvl w:ilvl="2" w:tplc="FFFFFFFF" w:tentative="1">
      <w:start w:val="1"/>
      <w:numFmt w:val="lowerRoman"/>
      <w:lvlText w:val="%3."/>
      <w:lvlJc w:val="right"/>
      <w:pPr>
        <w:tabs>
          <w:tab w:val="num" w:pos="2377"/>
        </w:tabs>
        <w:ind w:left="2377" w:hanging="180"/>
      </w:pPr>
    </w:lvl>
    <w:lvl w:ilvl="3" w:tplc="FFFFFFFF" w:tentative="1">
      <w:start w:val="1"/>
      <w:numFmt w:val="decimal"/>
      <w:lvlText w:val="%4."/>
      <w:lvlJc w:val="left"/>
      <w:pPr>
        <w:tabs>
          <w:tab w:val="num" w:pos="3097"/>
        </w:tabs>
        <w:ind w:left="3097" w:hanging="360"/>
      </w:pPr>
    </w:lvl>
    <w:lvl w:ilvl="4" w:tplc="FFFFFFFF" w:tentative="1">
      <w:start w:val="1"/>
      <w:numFmt w:val="lowerLetter"/>
      <w:lvlText w:val="%5."/>
      <w:lvlJc w:val="left"/>
      <w:pPr>
        <w:tabs>
          <w:tab w:val="num" w:pos="3817"/>
        </w:tabs>
        <w:ind w:left="3817" w:hanging="360"/>
      </w:pPr>
    </w:lvl>
    <w:lvl w:ilvl="5" w:tplc="FFFFFFFF" w:tentative="1">
      <w:start w:val="1"/>
      <w:numFmt w:val="lowerRoman"/>
      <w:lvlText w:val="%6."/>
      <w:lvlJc w:val="right"/>
      <w:pPr>
        <w:tabs>
          <w:tab w:val="num" w:pos="4537"/>
        </w:tabs>
        <w:ind w:left="4537" w:hanging="180"/>
      </w:pPr>
    </w:lvl>
    <w:lvl w:ilvl="6" w:tplc="FFFFFFFF" w:tentative="1">
      <w:start w:val="1"/>
      <w:numFmt w:val="decimal"/>
      <w:lvlText w:val="%7."/>
      <w:lvlJc w:val="left"/>
      <w:pPr>
        <w:tabs>
          <w:tab w:val="num" w:pos="5257"/>
        </w:tabs>
        <w:ind w:left="5257" w:hanging="360"/>
      </w:pPr>
    </w:lvl>
    <w:lvl w:ilvl="7" w:tplc="FFFFFFFF" w:tentative="1">
      <w:start w:val="1"/>
      <w:numFmt w:val="lowerLetter"/>
      <w:lvlText w:val="%8."/>
      <w:lvlJc w:val="left"/>
      <w:pPr>
        <w:tabs>
          <w:tab w:val="num" w:pos="5977"/>
        </w:tabs>
        <w:ind w:left="5977" w:hanging="360"/>
      </w:pPr>
    </w:lvl>
    <w:lvl w:ilvl="8" w:tplc="FFFFFFFF" w:tentative="1">
      <w:start w:val="1"/>
      <w:numFmt w:val="lowerRoman"/>
      <w:lvlText w:val="%9."/>
      <w:lvlJc w:val="right"/>
      <w:pPr>
        <w:tabs>
          <w:tab w:val="num" w:pos="6697"/>
        </w:tabs>
        <w:ind w:left="6697" w:hanging="180"/>
      </w:pPr>
    </w:lvl>
  </w:abstractNum>
  <w:abstractNum w:abstractNumId="16">
    <w:nsid w:val="374177DC"/>
    <w:multiLevelType w:val="hybridMultilevel"/>
    <w:tmpl w:val="2C8EC1DA"/>
    <w:lvl w:ilvl="0" w:tplc="FFFFFFFF">
      <w:start w:val="1"/>
      <w:numFmt w:val="lowerLetter"/>
      <w:lvlText w:val="%1)"/>
      <w:lvlJc w:val="left"/>
      <w:pPr>
        <w:tabs>
          <w:tab w:val="num" w:pos="644"/>
        </w:tabs>
        <w:ind w:left="644" w:hanging="360"/>
      </w:pPr>
      <w:rPr>
        <w:rFonts w:eastAsia="Verdana"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40431B05"/>
    <w:multiLevelType w:val="hybridMultilevel"/>
    <w:tmpl w:val="7F04444C"/>
    <w:lvl w:ilvl="0" w:tplc="0410000F">
      <w:start w:val="1"/>
      <w:numFmt w:val="decimal"/>
      <w:lvlText w:val="%1."/>
      <w:lvlJc w:val="left"/>
      <w:pPr>
        <w:ind w:left="1866" w:hanging="360"/>
      </w:pPr>
    </w:lvl>
    <w:lvl w:ilvl="1" w:tplc="7DC45038">
      <w:start w:val="1"/>
      <w:numFmt w:val="upperRoman"/>
      <w:lvlText w:val="%2."/>
      <w:lvlJc w:val="left"/>
      <w:pPr>
        <w:ind w:left="2946" w:hanging="720"/>
      </w:pPr>
      <w:rPr>
        <w:rFonts w:cs="Times New Roman" w:hint="default"/>
      </w:r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nsid w:val="4670087C"/>
    <w:multiLevelType w:val="hybridMultilevel"/>
    <w:tmpl w:val="4BDA7ED4"/>
    <w:lvl w:ilvl="0" w:tplc="C630DBC4">
      <w:start w:val="1"/>
      <w:numFmt w:val="lowerLetter"/>
      <w:lvlText w:val="%1)"/>
      <w:lvlJc w:val="left"/>
      <w:pPr>
        <w:tabs>
          <w:tab w:val="num" w:pos="427"/>
        </w:tabs>
        <w:ind w:left="427" w:hanging="360"/>
      </w:pPr>
      <w:rPr>
        <w:rFonts w:ascii="Century Gothic" w:hAnsi="Century Gothic" w:hint="default"/>
        <w:b w:val="0"/>
        <w:i w:val="0"/>
        <w:sz w:val="26"/>
        <w:szCs w:val="26"/>
      </w:rPr>
    </w:lvl>
    <w:lvl w:ilvl="1" w:tplc="FFFFFFFF">
      <w:numFmt w:val="bullet"/>
      <w:lvlText w:val="-"/>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AFE2E8C"/>
    <w:multiLevelType w:val="hybridMultilevel"/>
    <w:tmpl w:val="BF10690E"/>
    <w:lvl w:ilvl="0" w:tplc="696A888A">
      <w:start w:val="1"/>
      <w:numFmt w:val="lowerLetter"/>
      <w:lvlText w:val="%1)"/>
      <w:lvlJc w:val="left"/>
      <w:pPr>
        <w:tabs>
          <w:tab w:val="num" w:pos="502"/>
        </w:tabs>
        <w:ind w:left="502" w:hanging="360"/>
      </w:pPr>
      <w:rPr>
        <w:rFonts w:ascii="Century Gothic" w:hAnsi="Century Gothic" w:hint="default"/>
        <w:b w:val="0"/>
        <w:i w:val="0"/>
        <w:sz w:val="26"/>
        <w:szCs w:val="26"/>
      </w:rPr>
    </w:lvl>
    <w:lvl w:ilvl="1" w:tplc="FFFFFFFF" w:tentative="1">
      <w:start w:val="1"/>
      <w:numFmt w:val="lowerLetter"/>
      <w:lvlText w:val="%2."/>
      <w:lvlJc w:val="left"/>
      <w:pPr>
        <w:tabs>
          <w:tab w:val="num" w:pos="1515"/>
        </w:tabs>
        <w:ind w:left="1515" w:hanging="360"/>
      </w:p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20">
    <w:nsid w:val="4E636FCA"/>
    <w:multiLevelType w:val="hybridMultilevel"/>
    <w:tmpl w:val="0504A93A"/>
    <w:lvl w:ilvl="0" w:tplc="6EDC5926">
      <w:start w:val="1"/>
      <w:numFmt w:val="decimal"/>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F5D329D"/>
    <w:multiLevelType w:val="hybridMultilevel"/>
    <w:tmpl w:val="F5C054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8333812"/>
    <w:multiLevelType w:val="multilevel"/>
    <w:tmpl w:val="D77C2C78"/>
    <w:lvl w:ilvl="0">
      <w:start w:val="1"/>
      <w:numFmt w:val="lowerRoman"/>
      <w:lvlText w:val="(%1)"/>
      <w:lvlJc w:val="left"/>
      <w:pPr>
        <w:ind w:left="360" w:hanging="360"/>
      </w:pPr>
      <w:rPr>
        <w:rFonts w:ascii="Century Gothic" w:hAnsi="Century Gothic" w:hint="default"/>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99707CE"/>
    <w:multiLevelType w:val="hybridMultilevel"/>
    <w:tmpl w:val="18B6692E"/>
    <w:lvl w:ilvl="0" w:tplc="04100013">
      <w:start w:val="1"/>
      <w:numFmt w:val="upperRoman"/>
      <w:lvlText w:val="%1."/>
      <w:lvlJc w:val="right"/>
      <w:pPr>
        <w:ind w:left="1285" w:hanging="360"/>
      </w:pPr>
    </w:lvl>
    <w:lvl w:ilvl="1" w:tplc="04100013">
      <w:start w:val="1"/>
      <w:numFmt w:val="upperRoman"/>
      <w:lvlText w:val="%2."/>
      <w:lvlJc w:val="right"/>
      <w:pPr>
        <w:ind w:left="2005" w:hanging="360"/>
      </w:pPr>
    </w:lvl>
    <w:lvl w:ilvl="2" w:tplc="0410001B" w:tentative="1">
      <w:start w:val="1"/>
      <w:numFmt w:val="lowerRoman"/>
      <w:lvlText w:val="%3."/>
      <w:lvlJc w:val="right"/>
      <w:pPr>
        <w:ind w:left="2725" w:hanging="180"/>
      </w:p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24">
    <w:nsid w:val="6A260F00"/>
    <w:multiLevelType w:val="hybridMultilevel"/>
    <w:tmpl w:val="BDA84DF4"/>
    <w:lvl w:ilvl="0" w:tplc="0410001B">
      <w:start w:val="1"/>
      <w:numFmt w:val="lowerRoman"/>
      <w:lvlText w:val="%1."/>
      <w:lvlJc w:val="right"/>
      <w:pPr>
        <w:ind w:left="1429" w:hanging="360"/>
      </w:pPr>
    </w:lvl>
    <w:lvl w:ilvl="1" w:tplc="04100013">
      <w:start w:val="1"/>
      <w:numFmt w:val="upperRoman"/>
      <w:lvlText w:val="%2."/>
      <w:lvlJc w:val="righ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5">
    <w:nsid w:val="73537CC4"/>
    <w:multiLevelType w:val="hybridMultilevel"/>
    <w:tmpl w:val="5EB8541C"/>
    <w:lvl w:ilvl="0" w:tplc="04100013">
      <w:start w:val="1"/>
      <w:numFmt w:val="upperRoman"/>
      <w:lvlText w:val="%1."/>
      <w:lvlJc w:val="right"/>
      <w:pPr>
        <w:ind w:left="2946" w:hanging="360"/>
      </w:pPr>
    </w:lvl>
    <w:lvl w:ilvl="1" w:tplc="04100019" w:tentative="1">
      <w:start w:val="1"/>
      <w:numFmt w:val="lowerLetter"/>
      <w:lvlText w:val="%2."/>
      <w:lvlJc w:val="left"/>
      <w:pPr>
        <w:ind w:left="3666" w:hanging="360"/>
      </w:pPr>
    </w:lvl>
    <w:lvl w:ilvl="2" w:tplc="0410001B" w:tentative="1">
      <w:start w:val="1"/>
      <w:numFmt w:val="lowerRoman"/>
      <w:lvlText w:val="%3."/>
      <w:lvlJc w:val="right"/>
      <w:pPr>
        <w:ind w:left="4386" w:hanging="180"/>
      </w:pPr>
    </w:lvl>
    <w:lvl w:ilvl="3" w:tplc="0410000F" w:tentative="1">
      <w:start w:val="1"/>
      <w:numFmt w:val="decimal"/>
      <w:lvlText w:val="%4."/>
      <w:lvlJc w:val="left"/>
      <w:pPr>
        <w:ind w:left="5106" w:hanging="360"/>
      </w:pPr>
    </w:lvl>
    <w:lvl w:ilvl="4" w:tplc="04100019" w:tentative="1">
      <w:start w:val="1"/>
      <w:numFmt w:val="lowerLetter"/>
      <w:lvlText w:val="%5."/>
      <w:lvlJc w:val="left"/>
      <w:pPr>
        <w:ind w:left="5826" w:hanging="360"/>
      </w:pPr>
    </w:lvl>
    <w:lvl w:ilvl="5" w:tplc="0410001B" w:tentative="1">
      <w:start w:val="1"/>
      <w:numFmt w:val="lowerRoman"/>
      <w:lvlText w:val="%6."/>
      <w:lvlJc w:val="right"/>
      <w:pPr>
        <w:ind w:left="6546" w:hanging="180"/>
      </w:pPr>
    </w:lvl>
    <w:lvl w:ilvl="6" w:tplc="0410000F" w:tentative="1">
      <w:start w:val="1"/>
      <w:numFmt w:val="decimal"/>
      <w:lvlText w:val="%7."/>
      <w:lvlJc w:val="left"/>
      <w:pPr>
        <w:ind w:left="7266" w:hanging="360"/>
      </w:pPr>
    </w:lvl>
    <w:lvl w:ilvl="7" w:tplc="04100019" w:tentative="1">
      <w:start w:val="1"/>
      <w:numFmt w:val="lowerLetter"/>
      <w:lvlText w:val="%8."/>
      <w:lvlJc w:val="left"/>
      <w:pPr>
        <w:ind w:left="7986" w:hanging="360"/>
      </w:pPr>
    </w:lvl>
    <w:lvl w:ilvl="8" w:tplc="0410001B" w:tentative="1">
      <w:start w:val="1"/>
      <w:numFmt w:val="lowerRoman"/>
      <w:lvlText w:val="%9."/>
      <w:lvlJc w:val="right"/>
      <w:pPr>
        <w:ind w:left="8706" w:hanging="180"/>
      </w:pPr>
    </w:lvl>
  </w:abstractNum>
  <w:abstractNum w:abstractNumId="26">
    <w:nsid w:val="741631B6"/>
    <w:multiLevelType w:val="hybridMultilevel"/>
    <w:tmpl w:val="39D073E4"/>
    <w:lvl w:ilvl="0" w:tplc="04100013">
      <w:start w:val="1"/>
      <w:numFmt w:val="upperRoman"/>
      <w:lvlText w:val="%1."/>
      <w:lvlJc w:val="right"/>
      <w:pPr>
        <w:ind w:left="1285" w:hanging="360"/>
      </w:pPr>
    </w:lvl>
    <w:lvl w:ilvl="1" w:tplc="04100013">
      <w:start w:val="1"/>
      <w:numFmt w:val="upperRoman"/>
      <w:lvlText w:val="%2."/>
      <w:lvlJc w:val="right"/>
      <w:pPr>
        <w:ind w:left="2005" w:hanging="360"/>
      </w:pPr>
    </w:lvl>
    <w:lvl w:ilvl="2" w:tplc="6A360504">
      <w:start w:val="6"/>
      <w:numFmt w:val="lowerLetter"/>
      <w:lvlText w:val="%3)"/>
      <w:lvlJc w:val="left"/>
      <w:pPr>
        <w:ind w:left="2905" w:hanging="360"/>
      </w:pPr>
      <w:rPr>
        <w:rFonts w:hint="default"/>
      </w:rPr>
    </w:lvl>
    <w:lvl w:ilvl="3" w:tplc="0410000F" w:tentative="1">
      <w:start w:val="1"/>
      <w:numFmt w:val="decimal"/>
      <w:lvlText w:val="%4."/>
      <w:lvlJc w:val="left"/>
      <w:pPr>
        <w:ind w:left="3445" w:hanging="360"/>
      </w:pPr>
    </w:lvl>
    <w:lvl w:ilvl="4" w:tplc="04100019" w:tentative="1">
      <w:start w:val="1"/>
      <w:numFmt w:val="lowerLetter"/>
      <w:lvlText w:val="%5."/>
      <w:lvlJc w:val="left"/>
      <w:pPr>
        <w:ind w:left="4165" w:hanging="360"/>
      </w:pPr>
    </w:lvl>
    <w:lvl w:ilvl="5" w:tplc="0410001B" w:tentative="1">
      <w:start w:val="1"/>
      <w:numFmt w:val="lowerRoman"/>
      <w:lvlText w:val="%6."/>
      <w:lvlJc w:val="right"/>
      <w:pPr>
        <w:ind w:left="4885" w:hanging="180"/>
      </w:pPr>
    </w:lvl>
    <w:lvl w:ilvl="6" w:tplc="0410000F" w:tentative="1">
      <w:start w:val="1"/>
      <w:numFmt w:val="decimal"/>
      <w:lvlText w:val="%7."/>
      <w:lvlJc w:val="left"/>
      <w:pPr>
        <w:ind w:left="5605" w:hanging="360"/>
      </w:pPr>
    </w:lvl>
    <w:lvl w:ilvl="7" w:tplc="04100019" w:tentative="1">
      <w:start w:val="1"/>
      <w:numFmt w:val="lowerLetter"/>
      <w:lvlText w:val="%8."/>
      <w:lvlJc w:val="left"/>
      <w:pPr>
        <w:ind w:left="6325" w:hanging="360"/>
      </w:pPr>
    </w:lvl>
    <w:lvl w:ilvl="8" w:tplc="0410001B" w:tentative="1">
      <w:start w:val="1"/>
      <w:numFmt w:val="lowerRoman"/>
      <w:lvlText w:val="%9."/>
      <w:lvlJc w:val="right"/>
      <w:pPr>
        <w:ind w:left="7045" w:hanging="180"/>
      </w:pPr>
    </w:lvl>
  </w:abstractNum>
  <w:abstractNum w:abstractNumId="27">
    <w:nsid w:val="7A707DEC"/>
    <w:multiLevelType w:val="hybridMultilevel"/>
    <w:tmpl w:val="25EC46B2"/>
    <w:lvl w:ilvl="0" w:tplc="FFFFFFFF">
      <w:numFmt w:val="bullet"/>
      <w:lvlText w:val="-"/>
      <w:lvlJc w:val="left"/>
      <w:pPr>
        <w:tabs>
          <w:tab w:val="num" w:pos="786"/>
        </w:tabs>
        <w:ind w:left="426"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F843E84"/>
    <w:multiLevelType w:val="hybridMultilevel"/>
    <w:tmpl w:val="2132E96E"/>
    <w:lvl w:ilvl="0" w:tplc="04100013">
      <w:start w:val="1"/>
      <w:numFmt w:val="upperRoman"/>
      <w:lvlText w:val="%1."/>
      <w:lvlJc w:val="right"/>
      <w:pPr>
        <w:ind w:left="2149"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num w:numId="1">
    <w:abstractNumId w:val="27"/>
  </w:num>
  <w:num w:numId="2">
    <w:abstractNumId w:val="18"/>
  </w:num>
  <w:num w:numId="3">
    <w:abstractNumId w:val="19"/>
  </w:num>
  <w:num w:numId="4">
    <w:abstractNumId w:val="15"/>
  </w:num>
  <w:num w:numId="5">
    <w:abstractNumId w:val="16"/>
  </w:num>
  <w:num w:numId="6">
    <w:abstractNumId w:val="14"/>
  </w:num>
  <w:num w:numId="7">
    <w:abstractNumId w:val="13"/>
  </w:num>
  <w:num w:numId="8">
    <w:abstractNumId w:val="17"/>
  </w:num>
  <w:num w:numId="9">
    <w:abstractNumId w:val="12"/>
  </w:num>
  <w:num w:numId="10">
    <w:abstractNumId w:val="6"/>
  </w:num>
  <w:num w:numId="11">
    <w:abstractNumId w:val="22"/>
  </w:num>
  <w:num w:numId="12">
    <w:abstractNumId w:val="24"/>
  </w:num>
  <w:num w:numId="13">
    <w:abstractNumId w:val="28"/>
  </w:num>
  <w:num w:numId="14">
    <w:abstractNumId w:val="23"/>
  </w:num>
  <w:num w:numId="15">
    <w:abstractNumId w:val="11"/>
  </w:num>
  <w:num w:numId="16">
    <w:abstractNumId w:val="26"/>
  </w:num>
  <w:num w:numId="17">
    <w:abstractNumId w:val="25"/>
  </w:num>
  <w:num w:numId="18">
    <w:abstractNumId w:val="3"/>
  </w:num>
  <w:num w:numId="19">
    <w:abstractNumId w:val="2"/>
  </w:num>
  <w:num w:numId="20">
    <w:abstractNumId w:val="21"/>
  </w:num>
  <w:num w:numId="21">
    <w:abstractNumId w:val="8"/>
  </w:num>
  <w:num w:numId="22">
    <w:abstractNumId w:val="20"/>
  </w:num>
  <w:num w:numId="23">
    <w:abstractNumId w:val="5"/>
  </w:num>
  <w:num w:numId="24">
    <w:abstractNumId w:val="9"/>
  </w:num>
  <w:num w:numId="25">
    <w:abstractNumId w:val="0"/>
  </w:num>
  <w:num w:numId="26">
    <w:abstractNumId w:val="1"/>
  </w:num>
  <w:num w:numId="27">
    <w:abstractNumId w:val="4"/>
  </w:num>
  <w:num w:numId="28">
    <w:abstractNumId w:val="7"/>
  </w:num>
  <w:num w:numId="2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30"/>
  <w:drawingGridVerticalSpacing w:val="136"/>
  <w:displayHorizontalDrawingGridEvery w:val="0"/>
  <w:displayVerticalDrawingGridEvery w:val="2"/>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D69"/>
    <w:rsid w:val="0000098C"/>
    <w:rsid w:val="000036D8"/>
    <w:rsid w:val="0000651F"/>
    <w:rsid w:val="00007038"/>
    <w:rsid w:val="00011243"/>
    <w:rsid w:val="00011E93"/>
    <w:rsid w:val="000121CB"/>
    <w:rsid w:val="00014AB3"/>
    <w:rsid w:val="00015CF8"/>
    <w:rsid w:val="00016092"/>
    <w:rsid w:val="00023C43"/>
    <w:rsid w:val="00023EC6"/>
    <w:rsid w:val="00025324"/>
    <w:rsid w:val="000256B7"/>
    <w:rsid w:val="00025C72"/>
    <w:rsid w:val="000275B7"/>
    <w:rsid w:val="00027D95"/>
    <w:rsid w:val="00033C7A"/>
    <w:rsid w:val="000367B9"/>
    <w:rsid w:val="00036F00"/>
    <w:rsid w:val="0003713E"/>
    <w:rsid w:val="000416EB"/>
    <w:rsid w:val="00045696"/>
    <w:rsid w:val="00050723"/>
    <w:rsid w:val="00055057"/>
    <w:rsid w:val="00055895"/>
    <w:rsid w:val="000604EF"/>
    <w:rsid w:val="0006444E"/>
    <w:rsid w:val="0006600B"/>
    <w:rsid w:val="000678AE"/>
    <w:rsid w:val="00071E82"/>
    <w:rsid w:val="0007367A"/>
    <w:rsid w:val="00074F2E"/>
    <w:rsid w:val="00076836"/>
    <w:rsid w:val="00080F5C"/>
    <w:rsid w:val="0008555B"/>
    <w:rsid w:val="000868FC"/>
    <w:rsid w:val="0009068A"/>
    <w:rsid w:val="00095B33"/>
    <w:rsid w:val="00097B71"/>
    <w:rsid w:val="000A18FE"/>
    <w:rsid w:val="000A21FA"/>
    <w:rsid w:val="000A4088"/>
    <w:rsid w:val="000A53AC"/>
    <w:rsid w:val="000B1071"/>
    <w:rsid w:val="000B2228"/>
    <w:rsid w:val="000B6AEE"/>
    <w:rsid w:val="000C05EE"/>
    <w:rsid w:val="000C2C61"/>
    <w:rsid w:val="000C5F98"/>
    <w:rsid w:val="000D3121"/>
    <w:rsid w:val="000D37AC"/>
    <w:rsid w:val="000D3D7F"/>
    <w:rsid w:val="000D4BAF"/>
    <w:rsid w:val="000D547C"/>
    <w:rsid w:val="000D5A8F"/>
    <w:rsid w:val="000D7CD6"/>
    <w:rsid w:val="000D7E76"/>
    <w:rsid w:val="000E6FBE"/>
    <w:rsid w:val="000F440A"/>
    <w:rsid w:val="000F682A"/>
    <w:rsid w:val="00106357"/>
    <w:rsid w:val="001067D8"/>
    <w:rsid w:val="001072D5"/>
    <w:rsid w:val="00107407"/>
    <w:rsid w:val="00110678"/>
    <w:rsid w:val="00111A6C"/>
    <w:rsid w:val="00116121"/>
    <w:rsid w:val="00116848"/>
    <w:rsid w:val="00121C35"/>
    <w:rsid w:val="00124CF9"/>
    <w:rsid w:val="00124DE8"/>
    <w:rsid w:val="00125236"/>
    <w:rsid w:val="001257DF"/>
    <w:rsid w:val="0012666F"/>
    <w:rsid w:val="00132480"/>
    <w:rsid w:val="00135543"/>
    <w:rsid w:val="00136380"/>
    <w:rsid w:val="0014072C"/>
    <w:rsid w:val="001437E9"/>
    <w:rsid w:val="00144156"/>
    <w:rsid w:val="00144A63"/>
    <w:rsid w:val="00144FED"/>
    <w:rsid w:val="0014616E"/>
    <w:rsid w:val="00146A21"/>
    <w:rsid w:val="00153019"/>
    <w:rsid w:val="001566FF"/>
    <w:rsid w:val="00157CF4"/>
    <w:rsid w:val="00161F58"/>
    <w:rsid w:val="001639B8"/>
    <w:rsid w:val="001650AE"/>
    <w:rsid w:val="00165D9B"/>
    <w:rsid w:val="00166AB5"/>
    <w:rsid w:val="00171195"/>
    <w:rsid w:val="001715D3"/>
    <w:rsid w:val="00172894"/>
    <w:rsid w:val="001747B0"/>
    <w:rsid w:val="00176421"/>
    <w:rsid w:val="001768DE"/>
    <w:rsid w:val="00181859"/>
    <w:rsid w:val="00182591"/>
    <w:rsid w:val="001861D5"/>
    <w:rsid w:val="00186250"/>
    <w:rsid w:val="001863AB"/>
    <w:rsid w:val="0018703F"/>
    <w:rsid w:val="00187C56"/>
    <w:rsid w:val="001A0515"/>
    <w:rsid w:val="001A2FFD"/>
    <w:rsid w:val="001A3F24"/>
    <w:rsid w:val="001A5890"/>
    <w:rsid w:val="001A6C4F"/>
    <w:rsid w:val="001A792D"/>
    <w:rsid w:val="001B1C7A"/>
    <w:rsid w:val="001B6530"/>
    <w:rsid w:val="001B6BC0"/>
    <w:rsid w:val="001B731C"/>
    <w:rsid w:val="001C0CA6"/>
    <w:rsid w:val="001C20D1"/>
    <w:rsid w:val="001C5504"/>
    <w:rsid w:val="001D0E95"/>
    <w:rsid w:val="001D3E46"/>
    <w:rsid w:val="001D6B69"/>
    <w:rsid w:val="001D6E2A"/>
    <w:rsid w:val="001E0395"/>
    <w:rsid w:val="001E3ABC"/>
    <w:rsid w:val="001E5417"/>
    <w:rsid w:val="001F076B"/>
    <w:rsid w:val="001F36DA"/>
    <w:rsid w:val="001F74A2"/>
    <w:rsid w:val="0020379B"/>
    <w:rsid w:val="00210113"/>
    <w:rsid w:val="0021015F"/>
    <w:rsid w:val="002118B0"/>
    <w:rsid w:val="00213895"/>
    <w:rsid w:val="00220C6C"/>
    <w:rsid w:val="002229A9"/>
    <w:rsid w:val="00222BAA"/>
    <w:rsid w:val="00232642"/>
    <w:rsid w:val="0023603F"/>
    <w:rsid w:val="0024080D"/>
    <w:rsid w:val="00240B00"/>
    <w:rsid w:val="0024186E"/>
    <w:rsid w:val="00243E0D"/>
    <w:rsid w:val="00244082"/>
    <w:rsid w:val="002452B6"/>
    <w:rsid w:val="00246440"/>
    <w:rsid w:val="002505A4"/>
    <w:rsid w:val="00251B8A"/>
    <w:rsid w:val="00257A60"/>
    <w:rsid w:val="00264152"/>
    <w:rsid w:val="0026534F"/>
    <w:rsid w:val="002666D1"/>
    <w:rsid w:val="002668E8"/>
    <w:rsid w:val="00272BCB"/>
    <w:rsid w:val="00274C07"/>
    <w:rsid w:val="00283020"/>
    <w:rsid w:val="00287D63"/>
    <w:rsid w:val="0029172B"/>
    <w:rsid w:val="00291EFC"/>
    <w:rsid w:val="00292E63"/>
    <w:rsid w:val="00294742"/>
    <w:rsid w:val="002A07DF"/>
    <w:rsid w:val="002A1168"/>
    <w:rsid w:val="002A25BD"/>
    <w:rsid w:val="002A4FF1"/>
    <w:rsid w:val="002B08D4"/>
    <w:rsid w:val="002B5375"/>
    <w:rsid w:val="002C045A"/>
    <w:rsid w:val="002C11E3"/>
    <w:rsid w:val="002C154F"/>
    <w:rsid w:val="002C1764"/>
    <w:rsid w:val="002C2200"/>
    <w:rsid w:val="002C2292"/>
    <w:rsid w:val="002C2FC3"/>
    <w:rsid w:val="002C321E"/>
    <w:rsid w:val="002C4A8B"/>
    <w:rsid w:val="002C61B3"/>
    <w:rsid w:val="002C7018"/>
    <w:rsid w:val="002D02C3"/>
    <w:rsid w:val="002D1639"/>
    <w:rsid w:val="002D332E"/>
    <w:rsid w:val="002D743A"/>
    <w:rsid w:val="002E4C0C"/>
    <w:rsid w:val="002E7487"/>
    <w:rsid w:val="002E7B0D"/>
    <w:rsid w:val="002F1C4B"/>
    <w:rsid w:val="002F1CB3"/>
    <w:rsid w:val="002F20B0"/>
    <w:rsid w:val="002F2F64"/>
    <w:rsid w:val="002F4E76"/>
    <w:rsid w:val="002F7647"/>
    <w:rsid w:val="002F78C4"/>
    <w:rsid w:val="00300E01"/>
    <w:rsid w:val="00304E86"/>
    <w:rsid w:val="0031476A"/>
    <w:rsid w:val="003205DF"/>
    <w:rsid w:val="0032519E"/>
    <w:rsid w:val="003279A2"/>
    <w:rsid w:val="00332524"/>
    <w:rsid w:val="00332D2C"/>
    <w:rsid w:val="00340CC1"/>
    <w:rsid w:val="003462C7"/>
    <w:rsid w:val="00346B21"/>
    <w:rsid w:val="00347445"/>
    <w:rsid w:val="0035096D"/>
    <w:rsid w:val="00350E48"/>
    <w:rsid w:val="003524E4"/>
    <w:rsid w:val="00353A00"/>
    <w:rsid w:val="00357975"/>
    <w:rsid w:val="00362402"/>
    <w:rsid w:val="0036267A"/>
    <w:rsid w:val="00365DF9"/>
    <w:rsid w:val="00370388"/>
    <w:rsid w:val="0037198F"/>
    <w:rsid w:val="00373B11"/>
    <w:rsid w:val="0037492F"/>
    <w:rsid w:val="00375025"/>
    <w:rsid w:val="00376DF1"/>
    <w:rsid w:val="0038014A"/>
    <w:rsid w:val="00380BA2"/>
    <w:rsid w:val="0038444E"/>
    <w:rsid w:val="00386326"/>
    <w:rsid w:val="003917A5"/>
    <w:rsid w:val="003934B6"/>
    <w:rsid w:val="00394303"/>
    <w:rsid w:val="003A23BB"/>
    <w:rsid w:val="003A647C"/>
    <w:rsid w:val="003B0A2D"/>
    <w:rsid w:val="003B123C"/>
    <w:rsid w:val="003B2A78"/>
    <w:rsid w:val="003B35D2"/>
    <w:rsid w:val="003B43EF"/>
    <w:rsid w:val="003B53BD"/>
    <w:rsid w:val="003B684C"/>
    <w:rsid w:val="003B7779"/>
    <w:rsid w:val="003B798D"/>
    <w:rsid w:val="003C500E"/>
    <w:rsid w:val="003D119C"/>
    <w:rsid w:val="003D2832"/>
    <w:rsid w:val="003D2D42"/>
    <w:rsid w:val="003D349B"/>
    <w:rsid w:val="003D4B44"/>
    <w:rsid w:val="003D524F"/>
    <w:rsid w:val="003D7874"/>
    <w:rsid w:val="003E1CFD"/>
    <w:rsid w:val="003E2972"/>
    <w:rsid w:val="003E59F2"/>
    <w:rsid w:val="003F0AA5"/>
    <w:rsid w:val="003F2BC6"/>
    <w:rsid w:val="003F3060"/>
    <w:rsid w:val="003F3527"/>
    <w:rsid w:val="003F6EB9"/>
    <w:rsid w:val="003F7E01"/>
    <w:rsid w:val="004010F5"/>
    <w:rsid w:val="00405C8B"/>
    <w:rsid w:val="00410128"/>
    <w:rsid w:val="00414339"/>
    <w:rsid w:val="00414EF8"/>
    <w:rsid w:val="00415D46"/>
    <w:rsid w:val="00417286"/>
    <w:rsid w:val="00420CCA"/>
    <w:rsid w:val="0042173F"/>
    <w:rsid w:val="00421FB6"/>
    <w:rsid w:val="00422A08"/>
    <w:rsid w:val="00424B38"/>
    <w:rsid w:val="00425DCB"/>
    <w:rsid w:val="00426D80"/>
    <w:rsid w:val="00435A94"/>
    <w:rsid w:val="004362C3"/>
    <w:rsid w:val="00436E99"/>
    <w:rsid w:val="0044394E"/>
    <w:rsid w:val="004447EE"/>
    <w:rsid w:val="0044504F"/>
    <w:rsid w:val="004452CF"/>
    <w:rsid w:val="00445534"/>
    <w:rsid w:val="00446918"/>
    <w:rsid w:val="00457D11"/>
    <w:rsid w:val="00466E01"/>
    <w:rsid w:val="00467756"/>
    <w:rsid w:val="00471564"/>
    <w:rsid w:val="0047295D"/>
    <w:rsid w:val="0047791A"/>
    <w:rsid w:val="00482208"/>
    <w:rsid w:val="0048286A"/>
    <w:rsid w:val="00482972"/>
    <w:rsid w:val="00482A4D"/>
    <w:rsid w:val="0048637C"/>
    <w:rsid w:val="0048637D"/>
    <w:rsid w:val="0049176F"/>
    <w:rsid w:val="00492A36"/>
    <w:rsid w:val="00493230"/>
    <w:rsid w:val="00494D48"/>
    <w:rsid w:val="00494E34"/>
    <w:rsid w:val="004954B5"/>
    <w:rsid w:val="004A092F"/>
    <w:rsid w:val="004A1D1E"/>
    <w:rsid w:val="004A207A"/>
    <w:rsid w:val="004A6F86"/>
    <w:rsid w:val="004B2CE0"/>
    <w:rsid w:val="004B5B6D"/>
    <w:rsid w:val="004C24F5"/>
    <w:rsid w:val="004C360E"/>
    <w:rsid w:val="004D1EDD"/>
    <w:rsid w:val="004D4F83"/>
    <w:rsid w:val="004D6444"/>
    <w:rsid w:val="004E1097"/>
    <w:rsid w:val="004E7218"/>
    <w:rsid w:val="004E722A"/>
    <w:rsid w:val="004E7EDB"/>
    <w:rsid w:val="005010A0"/>
    <w:rsid w:val="0050565E"/>
    <w:rsid w:val="005060E7"/>
    <w:rsid w:val="00506167"/>
    <w:rsid w:val="0050755D"/>
    <w:rsid w:val="0050792C"/>
    <w:rsid w:val="00514B2E"/>
    <w:rsid w:val="005208D5"/>
    <w:rsid w:val="00521569"/>
    <w:rsid w:val="00531E31"/>
    <w:rsid w:val="00535710"/>
    <w:rsid w:val="00540B88"/>
    <w:rsid w:val="005468C4"/>
    <w:rsid w:val="00550672"/>
    <w:rsid w:val="00551163"/>
    <w:rsid w:val="00553753"/>
    <w:rsid w:val="0055482F"/>
    <w:rsid w:val="005559C4"/>
    <w:rsid w:val="00564BF8"/>
    <w:rsid w:val="005657E8"/>
    <w:rsid w:val="00565A53"/>
    <w:rsid w:val="00573F11"/>
    <w:rsid w:val="00574357"/>
    <w:rsid w:val="00574738"/>
    <w:rsid w:val="00575801"/>
    <w:rsid w:val="005774AC"/>
    <w:rsid w:val="0058091D"/>
    <w:rsid w:val="00582751"/>
    <w:rsid w:val="00590CFC"/>
    <w:rsid w:val="00591849"/>
    <w:rsid w:val="005937D7"/>
    <w:rsid w:val="00595B00"/>
    <w:rsid w:val="005965F5"/>
    <w:rsid w:val="00596925"/>
    <w:rsid w:val="00597095"/>
    <w:rsid w:val="005A347D"/>
    <w:rsid w:val="005A56DD"/>
    <w:rsid w:val="005A58CB"/>
    <w:rsid w:val="005B2206"/>
    <w:rsid w:val="005B7483"/>
    <w:rsid w:val="005C3C2B"/>
    <w:rsid w:val="005C6F2E"/>
    <w:rsid w:val="005C727C"/>
    <w:rsid w:val="005C7515"/>
    <w:rsid w:val="005C7AAD"/>
    <w:rsid w:val="005D3373"/>
    <w:rsid w:val="005D5AAF"/>
    <w:rsid w:val="005E0187"/>
    <w:rsid w:val="005E24A4"/>
    <w:rsid w:val="005E2D99"/>
    <w:rsid w:val="005E787C"/>
    <w:rsid w:val="005E7CBB"/>
    <w:rsid w:val="005F1462"/>
    <w:rsid w:val="005F20D1"/>
    <w:rsid w:val="005F4C7C"/>
    <w:rsid w:val="005F7866"/>
    <w:rsid w:val="00604432"/>
    <w:rsid w:val="006044F1"/>
    <w:rsid w:val="00606305"/>
    <w:rsid w:val="00612919"/>
    <w:rsid w:val="006235DC"/>
    <w:rsid w:val="006244F4"/>
    <w:rsid w:val="00626672"/>
    <w:rsid w:val="00626CD6"/>
    <w:rsid w:val="00631E49"/>
    <w:rsid w:val="00637F73"/>
    <w:rsid w:val="00640516"/>
    <w:rsid w:val="00642EC3"/>
    <w:rsid w:val="006454EC"/>
    <w:rsid w:val="00645E03"/>
    <w:rsid w:val="0065079B"/>
    <w:rsid w:val="006544CA"/>
    <w:rsid w:val="0065707E"/>
    <w:rsid w:val="00660285"/>
    <w:rsid w:val="00660AD9"/>
    <w:rsid w:val="00660D4E"/>
    <w:rsid w:val="00663C24"/>
    <w:rsid w:val="00681A0C"/>
    <w:rsid w:val="00684B08"/>
    <w:rsid w:val="00684DF2"/>
    <w:rsid w:val="006869F8"/>
    <w:rsid w:val="00687B51"/>
    <w:rsid w:val="00696498"/>
    <w:rsid w:val="006A7AAD"/>
    <w:rsid w:val="006B3378"/>
    <w:rsid w:val="006B60F0"/>
    <w:rsid w:val="006B7DDB"/>
    <w:rsid w:val="006D0B5E"/>
    <w:rsid w:val="006D17AF"/>
    <w:rsid w:val="006D2794"/>
    <w:rsid w:val="006D3207"/>
    <w:rsid w:val="006D4BFA"/>
    <w:rsid w:val="006D59B8"/>
    <w:rsid w:val="006D69EE"/>
    <w:rsid w:val="006D7286"/>
    <w:rsid w:val="006D7436"/>
    <w:rsid w:val="006D7920"/>
    <w:rsid w:val="006E5F17"/>
    <w:rsid w:val="006F0235"/>
    <w:rsid w:val="006F0865"/>
    <w:rsid w:val="006F0F66"/>
    <w:rsid w:val="006F3EA7"/>
    <w:rsid w:val="006F50FA"/>
    <w:rsid w:val="00701B1E"/>
    <w:rsid w:val="007035DC"/>
    <w:rsid w:val="007063DE"/>
    <w:rsid w:val="00712D55"/>
    <w:rsid w:val="00713C22"/>
    <w:rsid w:val="00714F72"/>
    <w:rsid w:val="007164E9"/>
    <w:rsid w:val="007206E8"/>
    <w:rsid w:val="007224BC"/>
    <w:rsid w:val="00722917"/>
    <w:rsid w:val="00722A76"/>
    <w:rsid w:val="00723EAC"/>
    <w:rsid w:val="007251CF"/>
    <w:rsid w:val="0073590A"/>
    <w:rsid w:val="00740906"/>
    <w:rsid w:val="0074605D"/>
    <w:rsid w:val="00750443"/>
    <w:rsid w:val="00752F97"/>
    <w:rsid w:val="00755AED"/>
    <w:rsid w:val="007564FB"/>
    <w:rsid w:val="00760180"/>
    <w:rsid w:val="00760BF2"/>
    <w:rsid w:val="00763A51"/>
    <w:rsid w:val="00767ABC"/>
    <w:rsid w:val="0077327E"/>
    <w:rsid w:val="00774B5C"/>
    <w:rsid w:val="0077570E"/>
    <w:rsid w:val="00777F8E"/>
    <w:rsid w:val="00781A06"/>
    <w:rsid w:val="0079133B"/>
    <w:rsid w:val="00791D45"/>
    <w:rsid w:val="007951A8"/>
    <w:rsid w:val="007A0623"/>
    <w:rsid w:val="007A17C4"/>
    <w:rsid w:val="007A22E0"/>
    <w:rsid w:val="007A44C0"/>
    <w:rsid w:val="007A51E8"/>
    <w:rsid w:val="007B1791"/>
    <w:rsid w:val="007B1F38"/>
    <w:rsid w:val="007B2586"/>
    <w:rsid w:val="007B3907"/>
    <w:rsid w:val="007B3B21"/>
    <w:rsid w:val="007B63A0"/>
    <w:rsid w:val="007B75B6"/>
    <w:rsid w:val="007B7E75"/>
    <w:rsid w:val="007C002B"/>
    <w:rsid w:val="007C0287"/>
    <w:rsid w:val="007C2C50"/>
    <w:rsid w:val="007C3AD9"/>
    <w:rsid w:val="007C6135"/>
    <w:rsid w:val="007D0D22"/>
    <w:rsid w:val="007D2E87"/>
    <w:rsid w:val="007D475E"/>
    <w:rsid w:val="007E24FF"/>
    <w:rsid w:val="007E5DC8"/>
    <w:rsid w:val="007E72F5"/>
    <w:rsid w:val="007F16E8"/>
    <w:rsid w:val="007F3323"/>
    <w:rsid w:val="007F58A9"/>
    <w:rsid w:val="007F5ACC"/>
    <w:rsid w:val="007F6651"/>
    <w:rsid w:val="00804137"/>
    <w:rsid w:val="00807944"/>
    <w:rsid w:val="00807D52"/>
    <w:rsid w:val="008144B5"/>
    <w:rsid w:val="00820354"/>
    <w:rsid w:val="00820AEF"/>
    <w:rsid w:val="00823A55"/>
    <w:rsid w:val="00824B64"/>
    <w:rsid w:val="00825852"/>
    <w:rsid w:val="00826075"/>
    <w:rsid w:val="00827CBB"/>
    <w:rsid w:val="0083098B"/>
    <w:rsid w:val="008320BD"/>
    <w:rsid w:val="00836488"/>
    <w:rsid w:val="00836A78"/>
    <w:rsid w:val="00836CE0"/>
    <w:rsid w:val="00841BF0"/>
    <w:rsid w:val="00845278"/>
    <w:rsid w:val="008520AD"/>
    <w:rsid w:val="00855958"/>
    <w:rsid w:val="00862979"/>
    <w:rsid w:val="0086428F"/>
    <w:rsid w:val="008655BD"/>
    <w:rsid w:val="00866DB0"/>
    <w:rsid w:val="00867CA7"/>
    <w:rsid w:val="00870ED5"/>
    <w:rsid w:val="008721DE"/>
    <w:rsid w:val="00874D41"/>
    <w:rsid w:val="00875143"/>
    <w:rsid w:val="008766CD"/>
    <w:rsid w:val="0088104A"/>
    <w:rsid w:val="00881677"/>
    <w:rsid w:val="00882929"/>
    <w:rsid w:val="008830C7"/>
    <w:rsid w:val="00883B44"/>
    <w:rsid w:val="008856D5"/>
    <w:rsid w:val="00885D6E"/>
    <w:rsid w:val="00885E16"/>
    <w:rsid w:val="0089061B"/>
    <w:rsid w:val="00893885"/>
    <w:rsid w:val="00895DC6"/>
    <w:rsid w:val="00896473"/>
    <w:rsid w:val="00896BFA"/>
    <w:rsid w:val="008A255C"/>
    <w:rsid w:val="008A2778"/>
    <w:rsid w:val="008A4CFD"/>
    <w:rsid w:val="008A4E3C"/>
    <w:rsid w:val="008A70FE"/>
    <w:rsid w:val="008B3F00"/>
    <w:rsid w:val="008B525C"/>
    <w:rsid w:val="008C0914"/>
    <w:rsid w:val="008C098A"/>
    <w:rsid w:val="008C5543"/>
    <w:rsid w:val="008C5EE2"/>
    <w:rsid w:val="008C7433"/>
    <w:rsid w:val="008D0768"/>
    <w:rsid w:val="008D2159"/>
    <w:rsid w:val="008D5111"/>
    <w:rsid w:val="008D7F5B"/>
    <w:rsid w:val="008E23D6"/>
    <w:rsid w:val="008E4810"/>
    <w:rsid w:val="008F0B27"/>
    <w:rsid w:val="008F2A40"/>
    <w:rsid w:val="00903C50"/>
    <w:rsid w:val="0091112B"/>
    <w:rsid w:val="0091208D"/>
    <w:rsid w:val="00912BBE"/>
    <w:rsid w:val="00912F00"/>
    <w:rsid w:val="009169C3"/>
    <w:rsid w:val="00924220"/>
    <w:rsid w:val="00924C9C"/>
    <w:rsid w:val="00924CB9"/>
    <w:rsid w:val="009271BD"/>
    <w:rsid w:val="00927DB7"/>
    <w:rsid w:val="00933A1E"/>
    <w:rsid w:val="00933F64"/>
    <w:rsid w:val="00935B93"/>
    <w:rsid w:val="0093619E"/>
    <w:rsid w:val="00941C9B"/>
    <w:rsid w:val="0094312F"/>
    <w:rsid w:val="00945451"/>
    <w:rsid w:val="0094558F"/>
    <w:rsid w:val="0094577D"/>
    <w:rsid w:val="00946A4A"/>
    <w:rsid w:val="00950843"/>
    <w:rsid w:val="0095160A"/>
    <w:rsid w:val="0095185E"/>
    <w:rsid w:val="00951A3E"/>
    <w:rsid w:val="009521F6"/>
    <w:rsid w:val="009627FE"/>
    <w:rsid w:val="00966AB4"/>
    <w:rsid w:val="009673CA"/>
    <w:rsid w:val="00970AA8"/>
    <w:rsid w:val="00972275"/>
    <w:rsid w:val="009741AC"/>
    <w:rsid w:val="009756AB"/>
    <w:rsid w:val="0097610A"/>
    <w:rsid w:val="00976A7F"/>
    <w:rsid w:val="00977405"/>
    <w:rsid w:val="00983368"/>
    <w:rsid w:val="0098351C"/>
    <w:rsid w:val="0098440C"/>
    <w:rsid w:val="0098601D"/>
    <w:rsid w:val="00986058"/>
    <w:rsid w:val="009875E5"/>
    <w:rsid w:val="00990B13"/>
    <w:rsid w:val="00990C5A"/>
    <w:rsid w:val="00990E6E"/>
    <w:rsid w:val="00994FCF"/>
    <w:rsid w:val="00997C10"/>
    <w:rsid w:val="009A0BE7"/>
    <w:rsid w:val="009A45DA"/>
    <w:rsid w:val="009A4989"/>
    <w:rsid w:val="009A547E"/>
    <w:rsid w:val="009A7084"/>
    <w:rsid w:val="009B1BB3"/>
    <w:rsid w:val="009B33ED"/>
    <w:rsid w:val="009B5254"/>
    <w:rsid w:val="009C6331"/>
    <w:rsid w:val="009C6710"/>
    <w:rsid w:val="009D111C"/>
    <w:rsid w:val="009D1B4E"/>
    <w:rsid w:val="009E0BB9"/>
    <w:rsid w:val="009E1DB7"/>
    <w:rsid w:val="009E3349"/>
    <w:rsid w:val="009E4EBF"/>
    <w:rsid w:val="009E5571"/>
    <w:rsid w:val="009E6B3D"/>
    <w:rsid w:val="009E711D"/>
    <w:rsid w:val="009E73DB"/>
    <w:rsid w:val="009F0325"/>
    <w:rsid w:val="009F1F12"/>
    <w:rsid w:val="009F22E0"/>
    <w:rsid w:val="009F4B18"/>
    <w:rsid w:val="009F6704"/>
    <w:rsid w:val="009F71DE"/>
    <w:rsid w:val="009F7468"/>
    <w:rsid w:val="00A01761"/>
    <w:rsid w:val="00A03CEE"/>
    <w:rsid w:val="00A16BB3"/>
    <w:rsid w:val="00A2215C"/>
    <w:rsid w:val="00A238D6"/>
    <w:rsid w:val="00A250E8"/>
    <w:rsid w:val="00A25C70"/>
    <w:rsid w:val="00A27BA1"/>
    <w:rsid w:val="00A27EE7"/>
    <w:rsid w:val="00A303FA"/>
    <w:rsid w:val="00A304A8"/>
    <w:rsid w:val="00A3079A"/>
    <w:rsid w:val="00A31279"/>
    <w:rsid w:val="00A34487"/>
    <w:rsid w:val="00A35088"/>
    <w:rsid w:val="00A37152"/>
    <w:rsid w:val="00A37B60"/>
    <w:rsid w:val="00A40E07"/>
    <w:rsid w:val="00A41E53"/>
    <w:rsid w:val="00A44F1D"/>
    <w:rsid w:val="00A47661"/>
    <w:rsid w:val="00A57224"/>
    <w:rsid w:val="00A60804"/>
    <w:rsid w:val="00A60C50"/>
    <w:rsid w:val="00A76C0B"/>
    <w:rsid w:val="00A77846"/>
    <w:rsid w:val="00A849E0"/>
    <w:rsid w:val="00A9016E"/>
    <w:rsid w:val="00A91440"/>
    <w:rsid w:val="00A94861"/>
    <w:rsid w:val="00A95D69"/>
    <w:rsid w:val="00AA3F1E"/>
    <w:rsid w:val="00AB30B0"/>
    <w:rsid w:val="00AB671C"/>
    <w:rsid w:val="00AC023B"/>
    <w:rsid w:val="00AC13DB"/>
    <w:rsid w:val="00AC1D0D"/>
    <w:rsid w:val="00AC4C43"/>
    <w:rsid w:val="00AC59D9"/>
    <w:rsid w:val="00AC697E"/>
    <w:rsid w:val="00AC7305"/>
    <w:rsid w:val="00AD6CCA"/>
    <w:rsid w:val="00AE10A3"/>
    <w:rsid w:val="00AE1267"/>
    <w:rsid w:val="00AE24C4"/>
    <w:rsid w:val="00AE36DE"/>
    <w:rsid w:val="00AE6566"/>
    <w:rsid w:val="00AE7914"/>
    <w:rsid w:val="00AF081E"/>
    <w:rsid w:val="00AF1C12"/>
    <w:rsid w:val="00AF3468"/>
    <w:rsid w:val="00AF5858"/>
    <w:rsid w:val="00B03F62"/>
    <w:rsid w:val="00B03FDC"/>
    <w:rsid w:val="00B06889"/>
    <w:rsid w:val="00B07C21"/>
    <w:rsid w:val="00B1294C"/>
    <w:rsid w:val="00B137A3"/>
    <w:rsid w:val="00B14A6B"/>
    <w:rsid w:val="00B155D8"/>
    <w:rsid w:val="00B208A2"/>
    <w:rsid w:val="00B21DA3"/>
    <w:rsid w:val="00B24FF7"/>
    <w:rsid w:val="00B250F4"/>
    <w:rsid w:val="00B27E4E"/>
    <w:rsid w:val="00B350CB"/>
    <w:rsid w:val="00B364FC"/>
    <w:rsid w:val="00B41B8E"/>
    <w:rsid w:val="00B41C1B"/>
    <w:rsid w:val="00B44B7D"/>
    <w:rsid w:val="00B45628"/>
    <w:rsid w:val="00B46BDD"/>
    <w:rsid w:val="00B46FFF"/>
    <w:rsid w:val="00B471DD"/>
    <w:rsid w:val="00B53D8C"/>
    <w:rsid w:val="00B56395"/>
    <w:rsid w:val="00B61268"/>
    <w:rsid w:val="00B63E9C"/>
    <w:rsid w:val="00B64BD1"/>
    <w:rsid w:val="00B70139"/>
    <w:rsid w:val="00B7198D"/>
    <w:rsid w:val="00B76267"/>
    <w:rsid w:val="00B773C3"/>
    <w:rsid w:val="00B81F74"/>
    <w:rsid w:val="00B826DD"/>
    <w:rsid w:val="00B82E6D"/>
    <w:rsid w:val="00B837BB"/>
    <w:rsid w:val="00B83921"/>
    <w:rsid w:val="00B857A3"/>
    <w:rsid w:val="00B86687"/>
    <w:rsid w:val="00B96AB1"/>
    <w:rsid w:val="00B96EB8"/>
    <w:rsid w:val="00BA2B2B"/>
    <w:rsid w:val="00BA2EC8"/>
    <w:rsid w:val="00BA5075"/>
    <w:rsid w:val="00BA5EE6"/>
    <w:rsid w:val="00BA669E"/>
    <w:rsid w:val="00BB07C6"/>
    <w:rsid w:val="00BB1B89"/>
    <w:rsid w:val="00BB5225"/>
    <w:rsid w:val="00BB6423"/>
    <w:rsid w:val="00BB657C"/>
    <w:rsid w:val="00BB6840"/>
    <w:rsid w:val="00BC222E"/>
    <w:rsid w:val="00BC2ABB"/>
    <w:rsid w:val="00BC43B3"/>
    <w:rsid w:val="00BC471C"/>
    <w:rsid w:val="00BD5756"/>
    <w:rsid w:val="00BD7BE4"/>
    <w:rsid w:val="00BE256B"/>
    <w:rsid w:val="00BE3D0D"/>
    <w:rsid w:val="00BE5C21"/>
    <w:rsid w:val="00BE6801"/>
    <w:rsid w:val="00BE6DD5"/>
    <w:rsid w:val="00BE70C2"/>
    <w:rsid w:val="00C02662"/>
    <w:rsid w:val="00C026F4"/>
    <w:rsid w:val="00C02FB9"/>
    <w:rsid w:val="00C05AAE"/>
    <w:rsid w:val="00C07179"/>
    <w:rsid w:val="00C07B90"/>
    <w:rsid w:val="00C1435D"/>
    <w:rsid w:val="00C16838"/>
    <w:rsid w:val="00C1729A"/>
    <w:rsid w:val="00C20B71"/>
    <w:rsid w:val="00C23342"/>
    <w:rsid w:val="00C2648F"/>
    <w:rsid w:val="00C32A28"/>
    <w:rsid w:val="00C32CF4"/>
    <w:rsid w:val="00C35965"/>
    <w:rsid w:val="00C4049E"/>
    <w:rsid w:val="00C43534"/>
    <w:rsid w:val="00C45A08"/>
    <w:rsid w:val="00C46163"/>
    <w:rsid w:val="00C50100"/>
    <w:rsid w:val="00C503A0"/>
    <w:rsid w:val="00C51EAC"/>
    <w:rsid w:val="00C51F1A"/>
    <w:rsid w:val="00C56C86"/>
    <w:rsid w:val="00C5737F"/>
    <w:rsid w:val="00C57C78"/>
    <w:rsid w:val="00C60183"/>
    <w:rsid w:val="00C62FAF"/>
    <w:rsid w:val="00C64214"/>
    <w:rsid w:val="00C71019"/>
    <w:rsid w:val="00C75C31"/>
    <w:rsid w:val="00C76322"/>
    <w:rsid w:val="00C808B7"/>
    <w:rsid w:val="00C80909"/>
    <w:rsid w:val="00C80C8D"/>
    <w:rsid w:val="00C81B17"/>
    <w:rsid w:val="00C82851"/>
    <w:rsid w:val="00C82994"/>
    <w:rsid w:val="00C83D29"/>
    <w:rsid w:val="00C85306"/>
    <w:rsid w:val="00C93DAB"/>
    <w:rsid w:val="00CB0058"/>
    <w:rsid w:val="00CB16D1"/>
    <w:rsid w:val="00CB228B"/>
    <w:rsid w:val="00CB69F7"/>
    <w:rsid w:val="00CC1769"/>
    <w:rsid w:val="00CC2CA8"/>
    <w:rsid w:val="00CC613E"/>
    <w:rsid w:val="00CC720B"/>
    <w:rsid w:val="00CD610A"/>
    <w:rsid w:val="00CE06DF"/>
    <w:rsid w:val="00CE0708"/>
    <w:rsid w:val="00CE3753"/>
    <w:rsid w:val="00CE4712"/>
    <w:rsid w:val="00CE4748"/>
    <w:rsid w:val="00CE546E"/>
    <w:rsid w:val="00CE65D1"/>
    <w:rsid w:val="00CF0948"/>
    <w:rsid w:val="00CF36A2"/>
    <w:rsid w:val="00CF6CE6"/>
    <w:rsid w:val="00D005F9"/>
    <w:rsid w:val="00D02C71"/>
    <w:rsid w:val="00D032A7"/>
    <w:rsid w:val="00D0630C"/>
    <w:rsid w:val="00D16A6B"/>
    <w:rsid w:val="00D2001F"/>
    <w:rsid w:val="00D2102F"/>
    <w:rsid w:val="00D22814"/>
    <w:rsid w:val="00D25594"/>
    <w:rsid w:val="00D31847"/>
    <w:rsid w:val="00D32FE7"/>
    <w:rsid w:val="00D405EB"/>
    <w:rsid w:val="00D438F6"/>
    <w:rsid w:val="00D465D1"/>
    <w:rsid w:val="00D47A3B"/>
    <w:rsid w:val="00D53DF5"/>
    <w:rsid w:val="00D56AD8"/>
    <w:rsid w:val="00D57EC1"/>
    <w:rsid w:val="00D60444"/>
    <w:rsid w:val="00D615C9"/>
    <w:rsid w:val="00D61A3B"/>
    <w:rsid w:val="00D62EF9"/>
    <w:rsid w:val="00D63373"/>
    <w:rsid w:val="00D63A27"/>
    <w:rsid w:val="00D63F2D"/>
    <w:rsid w:val="00D65B31"/>
    <w:rsid w:val="00D701E2"/>
    <w:rsid w:val="00D70ED5"/>
    <w:rsid w:val="00D71626"/>
    <w:rsid w:val="00D73846"/>
    <w:rsid w:val="00D7695F"/>
    <w:rsid w:val="00D76CB3"/>
    <w:rsid w:val="00D76FCD"/>
    <w:rsid w:val="00D805F7"/>
    <w:rsid w:val="00D86428"/>
    <w:rsid w:val="00D904F5"/>
    <w:rsid w:val="00D9078A"/>
    <w:rsid w:val="00D91A28"/>
    <w:rsid w:val="00D92D65"/>
    <w:rsid w:val="00D930E7"/>
    <w:rsid w:val="00D938DF"/>
    <w:rsid w:val="00D93A2A"/>
    <w:rsid w:val="00DA1221"/>
    <w:rsid w:val="00DA599C"/>
    <w:rsid w:val="00DA741E"/>
    <w:rsid w:val="00DB0EAC"/>
    <w:rsid w:val="00DB1FA0"/>
    <w:rsid w:val="00DB3454"/>
    <w:rsid w:val="00DB6798"/>
    <w:rsid w:val="00DB71BC"/>
    <w:rsid w:val="00DB7623"/>
    <w:rsid w:val="00DB766F"/>
    <w:rsid w:val="00DB7D16"/>
    <w:rsid w:val="00DC343F"/>
    <w:rsid w:val="00DC3C08"/>
    <w:rsid w:val="00DC66CA"/>
    <w:rsid w:val="00DD36A7"/>
    <w:rsid w:val="00DE20B4"/>
    <w:rsid w:val="00DE3026"/>
    <w:rsid w:val="00DE67A9"/>
    <w:rsid w:val="00DF06D0"/>
    <w:rsid w:val="00DF11D6"/>
    <w:rsid w:val="00DF38DF"/>
    <w:rsid w:val="00DF7891"/>
    <w:rsid w:val="00DF7F63"/>
    <w:rsid w:val="00E003C9"/>
    <w:rsid w:val="00E04274"/>
    <w:rsid w:val="00E05A9C"/>
    <w:rsid w:val="00E0747F"/>
    <w:rsid w:val="00E11BFD"/>
    <w:rsid w:val="00E13CE5"/>
    <w:rsid w:val="00E21A0B"/>
    <w:rsid w:val="00E221F1"/>
    <w:rsid w:val="00E2335D"/>
    <w:rsid w:val="00E2487E"/>
    <w:rsid w:val="00E25464"/>
    <w:rsid w:val="00E30952"/>
    <w:rsid w:val="00E3360F"/>
    <w:rsid w:val="00E341C9"/>
    <w:rsid w:val="00E36013"/>
    <w:rsid w:val="00E372B9"/>
    <w:rsid w:val="00E41146"/>
    <w:rsid w:val="00E424D4"/>
    <w:rsid w:val="00E43BF8"/>
    <w:rsid w:val="00E530E9"/>
    <w:rsid w:val="00E5531B"/>
    <w:rsid w:val="00E57CF6"/>
    <w:rsid w:val="00E61785"/>
    <w:rsid w:val="00E639EF"/>
    <w:rsid w:val="00E64DA7"/>
    <w:rsid w:val="00E6506B"/>
    <w:rsid w:val="00E66E1B"/>
    <w:rsid w:val="00E7351A"/>
    <w:rsid w:val="00E736ED"/>
    <w:rsid w:val="00E7470D"/>
    <w:rsid w:val="00E74EEC"/>
    <w:rsid w:val="00E7559C"/>
    <w:rsid w:val="00E81C5D"/>
    <w:rsid w:val="00E86112"/>
    <w:rsid w:val="00E865DA"/>
    <w:rsid w:val="00E918A4"/>
    <w:rsid w:val="00E92D82"/>
    <w:rsid w:val="00E93284"/>
    <w:rsid w:val="00E9566C"/>
    <w:rsid w:val="00E95766"/>
    <w:rsid w:val="00E95852"/>
    <w:rsid w:val="00EA06F9"/>
    <w:rsid w:val="00EA363D"/>
    <w:rsid w:val="00EA3B74"/>
    <w:rsid w:val="00EA5566"/>
    <w:rsid w:val="00EB3580"/>
    <w:rsid w:val="00EB52C6"/>
    <w:rsid w:val="00EC253E"/>
    <w:rsid w:val="00EC6F3C"/>
    <w:rsid w:val="00ED0FB6"/>
    <w:rsid w:val="00ED21E9"/>
    <w:rsid w:val="00EE1837"/>
    <w:rsid w:val="00EF0B0A"/>
    <w:rsid w:val="00EF423E"/>
    <w:rsid w:val="00EF535F"/>
    <w:rsid w:val="00F019ED"/>
    <w:rsid w:val="00F01CA9"/>
    <w:rsid w:val="00F024AE"/>
    <w:rsid w:val="00F03A37"/>
    <w:rsid w:val="00F051CF"/>
    <w:rsid w:val="00F12034"/>
    <w:rsid w:val="00F12B4D"/>
    <w:rsid w:val="00F12CB6"/>
    <w:rsid w:val="00F2028D"/>
    <w:rsid w:val="00F2047C"/>
    <w:rsid w:val="00F2347B"/>
    <w:rsid w:val="00F27009"/>
    <w:rsid w:val="00F273BB"/>
    <w:rsid w:val="00F34244"/>
    <w:rsid w:val="00F4113D"/>
    <w:rsid w:val="00F42673"/>
    <w:rsid w:val="00F45EB9"/>
    <w:rsid w:val="00F47519"/>
    <w:rsid w:val="00F50569"/>
    <w:rsid w:val="00F5142A"/>
    <w:rsid w:val="00F523F8"/>
    <w:rsid w:val="00F52744"/>
    <w:rsid w:val="00F576F6"/>
    <w:rsid w:val="00F604D4"/>
    <w:rsid w:val="00F62099"/>
    <w:rsid w:val="00F76242"/>
    <w:rsid w:val="00F76610"/>
    <w:rsid w:val="00F76C4F"/>
    <w:rsid w:val="00F77F4F"/>
    <w:rsid w:val="00F80BE7"/>
    <w:rsid w:val="00F81995"/>
    <w:rsid w:val="00F83E12"/>
    <w:rsid w:val="00F858CD"/>
    <w:rsid w:val="00F874B3"/>
    <w:rsid w:val="00F91197"/>
    <w:rsid w:val="00F91806"/>
    <w:rsid w:val="00F97F78"/>
    <w:rsid w:val="00FA0C9C"/>
    <w:rsid w:val="00FA113B"/>
    <w:rsid w:val="00FA2C78"/>
    <w:rsid w:val="00FA362F"/>
    <w:rsid w:val="00FA6EF6"/>
    <w:rsid w:val="00FC3B9F"/>
    <w:rsid w:val="00FC78A6"/>
    <w:rsid w:val="00FD1309"/>
    <w:rsid w:val="00FD3006"/>
    <w:rsid w:val="00FD4543"/>
    <w:rsid w:val="00FD68E0"/>
    <w:rsid w:val="00FE292D"/>
    <w:rsid w:val="00FE5600"/>
    <w:rsid w:val="00FE72F9"/>
    <w:rsid w:val="00FF1C22"/>
    <w:rsid w:val="00FF5DEC"/>
    <w:rsid w:val="00FF5E47"/>
    <w:rsid w:val="00FF66B7"/>
    <w:rsid w:val="00FF6B9C"/>
    <w:rsid w:val="00FF6E27"/>
    <w:rsid w:val="00FF7B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5:docId w15:val="{BE86A063-9AF0-4A3F-9E30-23CEDB20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Gothic" w:eastAsia="Times New Roman" w:hAnsi="Century Gothic" w:cs="Times New Roman"/>
        <w:sz w:val="26"/>
        <w:szCs w:val="26"/>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F38"/>
  </w:style>
  <w:style w:type="paragraph" w:styleId="Heading1">
    <w:name w:val="heading 1"/>
    <w:basedOn w:val="Normal"/>
    <w:next w:val="Normal"/>
    <w:qFormat/>
    <w:rsid w:val="007B1F38"/>
    <w:pPr>
      <w:keepNext/>
      <w:outlineLvl w:val="0"/>
    </w:pPr>
    <w:rPr>
      <w:rFonts w:ascii="Arial" w:hAnsi="Arial" w:cs="Arial"/>
      <w:sz w:val="32"/>
      <w:szCs w:val="24"/>
    </w:rPr>
  </w:style>
  <w:style w:type="paragraph" w:styleId="Heading2">
    <w:name w:val="heading 2"/>
    <w:basedOn w:val="Normal"/>
    <w:next w:val="Normal"/>
    <w:qFormat/>
    <w:rsid w:val="007B1F38"/>
    <w:pPr>
      <w:keepNext/>
      <w:outlineLvl w:val="1"/>
    </w:pPr>
    <w:rPr>
      <w:rFonts w:ascii="Arial" w:hAnsi="Arial" w:cs="Arial"/>
      <w:b/>
      <w:bCs/>
      <w:sz w:val="3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B1F38"/>
    <w:pPr>
      <w:jc w:val="both"/>
    </w:pPr>
    <w:rPr>
      <w:rFonts w:ascii="Arial" w:hAnsi="Arial"/>
      <w:b/>
      <w:bCs/>
      <w:sz w:val="32"/>
      <w:szCs w:val="24"/>
    </w:rPr>
  </w:style>
  <w:style w:type="character" w:styleId="Strong">
    <w:name w:val="Strong"/>
    <w:uiPriority w:val="22"/>
    <w:qFormat/>
    <w:rsid w:val="007B1F38"/>
    <w:rPr>
      <w:b/>
      <w:bCs/>
    </w:rPr>
  </w:style>
  <w:style w:type="paragraph" w:customStyle="1" w:styleId="Corpotesto1">
    <w:name w:val="Corpo testo1"/>
    <w:basedOn w:val="Normal"/>
    <w:rsid w:val="007B1F38"/>
    <w:pPr>
      <w:jc w:val="both"/>
    </w:pPr>
    <w:rPr>
      <w:rFonts w:ascii="Arial" w:hAnsi="Arial" w:cs="Arial"/>
      <w:sz w:val="32"/>
      <w:szCs w:val="24"/>
    </w:rPr>
  </w:style>
  <w:style w:type="paragraph" w:styleId="Title">
    <w:name w:val="Title"/>
    <w:basedOn w:val="Normal"/>
    <w:qFormat/>
    <w:rsid w:val="007B1F38"/>
    <w:pPr>
      <w:jc w:val="center"/>
    </w:pPr>
    <w:rPr>
      <w:b/>
      <w:sz w:val="24"/>
    </w:rPr>
  </w:style>
  <w:style w:type="paragraph" w:styleId="Footer">
    <w:name w:val="footer"/>
    <w:basedOn w:val="Normal"/>
    <w:link w:val="FooterChar"/>
    <w:uiPriority w:val="99"/>
    <w:rsid w:val="007B1F38"/>
    <w:pPr>
      <w:tabs>
        <w:tab w:val="center" w:pos="4819"/>
        <w:tab w:val="right" w:pos="9638"/>
      </w:tabs>
    </w:pPr>
  </w:style>
  <w:style w:type="character" w:styleId="PageNumber">
    <w:name w:val="page number"/>
    <w:basedOn w:val="DefaultParagraphFont"/>
    <w:rsid w:val="007B1F38"/>
  </w:style>
  <w:style w:type="paragraph" w:styleId="Header">
    <w:name w:val="header"/>
    <w:basedOn w:val="Normal"/>
    <w:link w:val="HeaderChar"/>
    <w:uiPriority w:val="99"/>
    <w:rsid w:val="007B1F38"/>
    <w:pPr>
      <w:tabs>
        <w:tab w:val="center" w:pos="4819"/>
        <w:tab w:val="right" w:pos="9638"/>
      </w:tabs>
    </w:pPr>
  </w:style>
  <w:style w:type="paragraph" w:styleId="BodyText3">
    <w:name w:val="Body Text 3"/>
    <w:basedOn w:val="Normal"/>
    <w:rsid w:val="007B1F38"/>
    <w:pPr>
      <w:shd w:val="clear" w:color="auto" w:fill="FFFFFF"/>
      <w:jc w:val="both"/>
    </w:pPr>
    <w:rPr>
      <w:rFonts w:ascii="Sylfaen" w:hAnsi="Sylfaen"/>
      <w:sz w:val="28"/>
    </w:rPr>
  </w:style>
  <w:style w:type="character" w:customStyle="1" w:styleId="BodyText2Char">
    <w:name w:val="Body Text 2 Char"/>
    <w:link w:val="BodyText2"/>
    <w:rsid w:val="00DA1221"/>
    <w:rPr>
      <w:rFonts w:ascii="Arial" w:hAnsi="Arial" w:cs="Arial"/>
      <w:b/>
      <w:bCs/>
      <w:sz w:val="32"/>
      <w:szCs w:val="24"/>
    </w:rPr>
  </w:style>
  <w:style w:type="paragraph" w:styleId="BalloonText">
    <w:name w:val="Balloon Text"/>
    <w:basedOn w:val="Normal"/>
    <w:link w:val="BalloonTextChar"/>
    <w:uiPriority w:val="99"/>
    <w:semiHidden/>
    <w:unhideWhenUsed/>
    <w:rsid w:val="006D3207"/>
    <w:rPr>
      <w:rFonts w:ascii="Tahoma" w:hAnsi="Tahoma"/>
      <w:sz w:val="16"/>
      <w:szCs w:val="16"/>
    </w:rPr>
  </w:style>
  <w:style w:type="character" w:customStyle="1" w:styleId="BalloonTextChar">
    <w:name w:val="Balloon Text Char"/>
    <w:link w:val="BalloonText"/>
    <w:uiPriority w:val="99"/>
    <w:semiHidden/>
    <w:rsid w:val="006D3207"/>
    <w:rPr>
      <w:rFonts w:ascii="Tahoma" w:hAnsi="Tahoma" w:cs="Tahoma"/>
      <w:sz w:val="16"/>
      <w:szCs w:val="16"/>
    </w:rPr>
  </w:style>
  <w:style w:type="character" w:customStyle="1" w:styleId="FooterChar">
    <w:name w:val="Footer Char"/>
    <w:basedOn w:val="DefaultParagraphFont"/>
    <w:link w:val="Footer"/>
    <w:uiPriority w:val="99"/>
    <w:rsid w:val="004D6444"/>
  </w:style>
  <w:style w:type="character" w:customStyle="1" w:styleId="HeaderChar">
    <w:name w:val="Header Char"/>
    <w:basedOn w:val="DefaultParagraphFont"/>
    <w:link w:val="Header"/>
    <w:uiPriority w:val="99"/>
    <w:rsid w:val="005F1462"/>
  </w:style>
  <w:style w:type="paragraph" w:styleId="ListParagraph">
    <w:name w:val="List Paragraph"/>
    <w:basedOn w:val="Normal"/>
    <w:uiPriority w:val="34"/>
    <w:qFormat/>
    <w:rsid w:val="004E7218"/>
    <w:pPr>
      <w:ind w:left="720"/>
      <w:contextualSpacing/>
    </w:pPr>
  </w:style>
  <w:style w:type="paragraph" w:styleId="BodyText">
    <w:name w:val="Body Text"/>
    <w:basedOn w:val="Normal"/>
    <w:link w:val="BodyTextChar"/>
    <w:uiPriority w:val="99"/>
    <w:semiHidden/>
    <w:unhideWhenUsed/>
    <w:rsid w:val="005B2206"/>
    <w:pPr>
      <w:spacing w:after="120"/>
    </w:pPr>
  </w:style>
  <w:style w:type="character" w:customStyle="1" w:styleId="BodyTextChar">
    <w:name w:val="Body Text Char"/>
    <w:basedOn w:val="DefaultParagraphFont"/>
    <w:link w:val="BodyText"/>
    <w:uiPriority w:val="99"/>
    <w:semiHidden/>
    <w:rsid w:val="005B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69739">
      <w:bodyDiv w:val="1"/>
      <w:marLeft w:val="0"/>
      <w:marRight w:val="0"/>
      <w:marTop w:val="0"/>
      <w:marBottom w:val="0"/>
      <w:divBdr>
        <w:top w:val="none" w:sz="0" w:space="0" w:color="auto"/>
        <w:left w:val="none" w:sz="0" w:space="0" w:color="auto"/>
        <w:bottom w:val="none" w:sz="0" w:space="0" w:color="auto"/>
        <w:right w:val="none" w:sz="0" w:space="0" w:color="auto"/>
      </w:divBdr>
    </w:div>
    <w:div w:id="1099301681">
      <w:bodyDiv w:val="1"/>
      <w:marLeft w:val="0"/>
      <w:marRight w:val="0"/>
      <w:marTop w:val="0"/>
      <w:marBottom w:val="0"/>
      <w:divBdr>
        <w:top w:val="none" w:sz="0" w:space="0" w:color="auto"/>
        <w:left w:val="none" w:sz="0" w:space="0" w:color="auto"/>
        <w:bottom w:val="none" w:sz="0" w:space="0" w:color="auto"/>
        <w:right w:val="none" w:sz="0" w:space="0" w:color="auto"/>
      </w:divBdr>
    </w:div>
    <w:div w:id="136309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9A337-2D5B-4923-A377-5C036FD1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6970</Words>
  <Characters>39677</Characters>
  <Application>Microsoft Office Word</Application>
  <DocSecurity>0</DocSecurity>
  <Lines>330</Lines>
  <Paragraphs>93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REGOLAMENTO AMMISSIONE AI CAMPIONATI DI</vt:lpstr>
      <vt:lpstr>REGOLAMENTO AMMISSIONE AI CAMPIONATI DI</vt:lpstr>
    </vt:vector>
  </TitlesOfParts>
  <Company/>
  <LinksUpToDate>false</LinksUpToDate>
  <CharactersWithSpaces>46554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AMMISSIONE AI CAMPIONATI DI</dc:title>
  <dc:creator>massimo</dc:creator>
  <cp:lastModifiedBy>Fausto Toni</cp:lastModifiedBy>
  <cp:revision>3</cp:revision>
  <cp:lastPrinted>2018-05-08T14:50:00Z</cp:lastPrinted>
  <dcterms:created xsi:type="dcterms:W3CDTF">2018-05-30T13:10:00Z</dcterms:created>
  <dcterms:modified xsi:type="dcterms:W3CDTF">2018-05-30T13:14:00Z</dcterms:modified>
</cp:coreProperties>
</file>